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2221" w14:textId="77777777" w:rsidR="008E19CA" w:rsidRPr="00325DEE" w:rsidRDefault="008E19CA" w:rsidP="008E19CA">
      <w:pPr>
        <w:spacing w:before="240" w:after="0" w:line="280" w:lineRule="exact"/>
        <w:rPr>
          <w:rFonts w:eastAsia="Times New Roman" w:cstheme="minorHAnsi"/>
          <w:b/>
          <w:bCs/>
          <w:lang w:val="en-US"/>
        </w:rPr>
      </w:pPr>
      <w:r w:rsidRPr="00325DEE">
        <w:rPr>
          <w:rFonts w:eastAsia="Times New Roman" w:cstheme="minorHAnsi"/>
          <w:b/>
          <w:bCs/>
          <w:sz w:val="28"/>
          <w:szCs w:val="28"/>
          <w:lang w:val="en-US"/>
        </w:rPr>
        <w:t>Request for Proposals: Technical Response Form</w:t>
      </w:r>
    </w:p>
    <w:p w14:paraId="57188A36" w14:textId="77777777" w:rsidR="004A76A1" w:rsidRPr="004A76A1" w:rsidRDefault="004A76A1" w:rsidP="004A76A1">
      <w:pPr>
        <w:spacing w:after="0"/>
        <w:jc w:val="both"/>
        <w:rPr>
          <w:rFonts w:eastAsia="Times New Roman" w:cstheme="minorHAnsi"/>
          <w:b/>
          <w:bCs/>
        </w:rPr>
      </w:pPr>
    </w:p>
    <w:p w14:paraId="04165C23" w14:textId="5C280F8D" w:rsidR="004A76A1" w:rsidRPr="006E1C84" w:rsidRDefault="004A76A1" w:rsidP="00E22D3E">
      <w:pPr>
        <w:jc w:val="both"/>
        <w:rPr>
          <w:rFonts w:eastAsia="Times New Roman" w:cstheme="minorHAnsi"/>
        </w:rPr>
      </w:pPr>
      <w:r w:rsidRPr="004A76A1">
        <w:rPr>
          <w:rFonts w:eastAsia="Times New Roman" w:cstheme="minorHAnsi"/>
          <w:b/>
          <w:bCs/>
        </w:rPr>
        <w:t xml:space="preserve">Project name: </w:t>
      </w:r>
      <w:r w:rsidR="00834CE9" w:rsidRPr="00834CE9">
        <w:rPr>
          <w:rFonts w:eastAsia="Times New Roman" w:cstheme="minorHAnsi"/>
        </w:rPr>
        <w:t>RFP25-050-</w:t>
      </w:r>
      <w:r w:rsidRPr="004A76A1">
        <w:rPr>
          <w:rFonts w:eastAsia="Times New Roman" w:cstheme="minorHAnsi"/>
          <w:b/>
          <w:bCs/>
        </w:rPr>
        <w:t xml:space="preserve"> </w:t>
      </w:r>
      <w:r w:rsidRPr="006E1C84">
        <w:rPr>
          <w:rFonts w:eastAsia="Times New Roman" w:cstheme="minorHAnsi"/>
        </w:rPr>
        <w:t xml:space="preserve">Support to improve the effectiveness and efficiency of </w:t>
      </w:r>
      <w:r w:rsidR="00C40A46" w:rsidRPr="006E1C84">
        <w:rPr>
          <w:rFonts w:eastAsia="Times New Roman" w:cstheme="minorHAnsi"/>
        </w:rPr>
        <w:t xml:space="preserve">MISTI </w:t>
      </w:r>
      <w:r w:rsidR="00C40A46">
        <w:rPr>
          <w:rFonts w:eastAsia="Times New Roman" w:cstheme="minorHAnsi"/>
        </w:rPr>
        <w:t>public</w:t>
      </w:r>
      <w:r w:rsidRPr="006E1C84">
        <w:rPr>
          <w:rFonts w:eastAsia="Times New Roman" w:cstheme="minorHAnsi"/>
        </w:rPr>
        <w:t xml:space="preserve"> services including Business Licensing in Manufacturing and Handicraft Sector </w:t>
      </w:r>
    </w:p>
    <w:p w14:paraId="686850D2" w14:textId="75D01AB4" w:rsidR="00E64F90" w:rsidRPr="000E19B0" w:rsidRDefault="00E64F90" w:rsidP="00E64F90">
      <w:pPr>
        <w:spacing w:after="0"/>
        <w:jc w:val="both"/>
        <w:rPr>
          <w:rFonts w:eastAsia="Times New Roman" w:cstheme="minorHAnsi"/>
          <w:color w:val="FF0000"/>
        </w:rPr>
      </w:pPr>
      <w:r w:rsidRPr="000E19B0">
        <w:rPr>
          <w:rFonts w:eastAsia="Times New Roman" w:cstheme="minorHAnsi"/>
          <w:color w:val="FF0000"/>
        </w:rPr>
        <w:t>All potential consulting firms are required to respond to the RFP using the response form below.</w:t>
      </w:r>
    </w:p>
    <w:p w14:paraId="04F1863F" w14:textId="77777777" w:rsidR="00E64F90" w:rsidRPr="000E19B0" w:rsidRDefault="00E64F90" w:rsidP="00E64F90">
      <w:pPr>
        <w:pStyle w:val="ListParagraph"/>
        <w:keepNext/>
        <w:keepLines/>
        <w:numPr>
          <w:ilvl w:val="0"/>
          <w:numId w:val="2"/>
        </w:numPr>
        <w:spacing w:before="60" w:after="60" w:line="320" w:lineRule="exact"/>
        <w:ind w:hanging="720"/>
        <w:outlineLvl w:val="0"/>
        <w:rPr>
          <w:rFonts w:eastAsia="Times New Roman" w:cstheme="minorHAnsi"/>
          <w:b/>
          <w:color w:val="2E74B5"/>
        </w:rPr>
      </w:pPr>
      <w:r w:rsidRPr="000E19B0">
        <w:rPr>
          <w:rFonts w:eastAsia="Times New Roman" w:cstheme="minorHAnsi"/>
          <w:b/>
          <w:color w:val="2E74B5"/>
        </w:rPr>
        <w:t>Applicant’s details</w:t>
      </w:r>
    </w:p>
    <w:p w14:paraId="40B7DF53" w14:textId="77777777" w:rsidR="00E64F90" w:rsidRPr="000E19B0" w:rsidRDefault="00E64F90" w:rsidP="00E64F90">
      <w:pPr>
        <w:spacing w:before="120" w:after="120"/>
        <w:rPr>
          <w:rFonts w:eastAsia="Times New Roman" w:cstheme="minorHAnsi"/>
        </w:rPr>
      </w:pPr>
      <w:r w:rsidRPr="000E19B0">
        <w:rPr>
          <w:rFonts w:eastAsia="Times New Roman" w:cstheme="minorHAnsi"/>
        </w:rPr>
        <w:t>Please provide the following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2126"/>
      </w:tblGrid>
      <w:tr w:rsidR="00E64F90" w:rsidRPr="000E19B0" w14:paraId="2F56327F" w14:textId="77777777" w:rsidTr="00166163">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5515" w14:textId="77777777" w:rsidR="00E64F90" w:rsidRPr="000E19B0" w:rsidRDefault="00E64F90">
            <w:pPr>
              <w:spacing w:before="60" w:after="60"/>
              <w:rPr>
                <w:rFonts w:eastAsia="Calibri" w:cstheme="minorHAnsi"/>
              </w:rPr>
            </w:pPr>
            <w:r w:rsidRPr="000E19B0">
              <w:rPr>
                <w:rFonts w:eastAsia="Calibri" w:cstheme="minorHAnsi"/>
              </w:rPr>
              <w:t>Full legal and trade names of company/organisation/ institution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EFFB" w14:textId="77777777" w:rsidR="00E64F90" w:rsidRPr="000E19B0" w:rsidRDefault="00E64F90">
            <w:pPr>
              <w:spacing w:before="60" w:after="60"/>
              <w:rPr>
                <w:rFonts w:eastAsia="Calibri" w:cstheme="minorHAnsi"/>
              </w:rPr>
            </w:pPr>
          </w:p>
        </w:tc>
      </w:tr>
      <w:tr w:rsidR="00E64F90" w:rsidRPr="000E19B0" w14:paraId="6C08FE0C" w14:textId="77777777" w:rsidTr="00166163">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0276" w14:textId="77777777" w:rsidR="00E64F90" w:rsidRPr="000E19B0" w:rsidRDefault="00E64F90">
            <w:pPr>
              <w:spacing w:before="60" w:after="60"/>
              <w:rPr>
                <w:rFonts w:eastAsia="Calibri" w:cstheme="minorHAnsi"/>
              </w:rPr>
            </w:pPr>
            <w:r w:rsidRPr="000E19B0">
              <w:rPr>
                <w:rFonts w:eastAsia="Calibri" w:cstheme="minorHAnsi"/>
              </w:rPr>
              <w:t>Business office address (google map link if available)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37EB" w14:textId="77777777" w:rsidR="00E64F90" w:rsidRPr="000E19B0" w:rsidRDefault="00E64F90">
            <w:pPr>
              <w:spacing w:before="60" w:after="60"/>
              <w:rPr>
                <w:rFonts w:eastAsia="Calibri" w:cstheme="minorHAnsi"/>
              </w:rPr>
            </w:pPr>
          </w:p>
        </w:tc>
      </w:tr>
      <w:tr w:rsidR="00E7142D" w:rsidRPr="000E19B0" w14:paraId="7F9C18AD" w14:textId="77777777" w:rsidTr="00166163">
        <w:trPr>
          <w:trHeight w:val="1294"/>
        </w:trPr>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2E2B" w14:textId="6B6AB597" w:rsidR="00E7142D" w:rsidRPr="000E19B0" w:rsidRDefault="00E7142D" w:rsidP="00E7142D">
            <w:pPr>
              <w:spacing w:before="60" w:after="60"/>
              <w:rPr>
                <w:rFonts w:eastAsia="Calibri" w:cstheme="minorHAnsi"/>
              </w:rPr>
            </w:pPr>
            <w:r w:rsidRPr="00325DEE">
              <w:rPr>
                <w:rFonts w:asciiTheme="majorHAnsi" w:eastAsia="Calibri" w:hAnsiTheme="majorHAnsi" w:cstheme="majorHAnsi"/>
                <w:lang w:val="en-US"/>
              </w:rPr>
              <w:t>Certificate of Incorporation registration number with MOC and Certificate of Tax Registration number with General Department of Taxation if registered in Cambodia. If registered outside Cambodia equivalent business registration documents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16D1" w14:textId="77777777" w:rsidR="00E7142D" w:rsidRPr="000E19B0" w:rsidRDefault="00E7142D" w:rsidP="00E7142D">
            <w:pPr>
              <w:spacing w:before="60" w:after="60"/>
              <w:rPr>
                <w:rFonts w:eastAsia="Calibri" w:cstheme="minorHAnsi"/>
              </w:rPr>
            </w:pPr>
          </w:p>
        </w:tc>
      </w:tr>
      <w:tr w:rsidR="00E7142D" w:rsidRPr="000E19B0" w14:paraId="1AFE13B3" w14:textId="77777777" w:rsidTr="00166163">
        <w:trPr>
          <w:trHeight w:val="160"/>
        </w:trPr>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69EF" w14:textId="77777777" w:rsidR="00E7142D" w:rsidRPr="000E19B0" w:rsidRDefault="00E7142D" w:rsidP="00E7142D">
            <w:pPr>
              <w:spacing w:before="60" w:after="60"/>
              <w:rPr>
                <w:rFonts w:eastAsia="Calibri" w:cstheme="minorHAnsi"/>
              </w:rPr>
            </w:pPr>
            <w:r w:rsidRPr="000E19B0">
              <w:rPr>
                <w:rFonts w:eastAsia="Calibri" w:cstheme="minorHAnsi"/>
              </w:rPr>
              <w:t>VAT (TIN) Number or Tax File number</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D5E3" w14:textId="77777777" w:rsidR="00E7142D" w:rsidRPr="000E19B0" w:rsidRDefault="00E7142D" w:rsidP="00E7142D">
            <w:pPr>
              <w:spacing w:before="60" w:after="60"/>
              <w:rPr>
                <w:rFonts w:eastAsia="Calibri" w:cstheme="minorHAnsi"/>
              </w:rPr>
            </w:pPr>
          </w:p>
        </w:tc>
      </w:tr>
      <w:tr w:rsidR="00E7142D" w:rsidRPr="000E19B0" w14:paraId="5465121D" w14:textId="77777777" w:rsidTr="00166163">
        <w:trPr>
          <w:trHeight w:val="196"/>
        </w:trPr>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7047" w14:textId="77777777" w:rsidR="00E7142D" w:rsidRPr="000E19B0" w:rsidRDefault="00E7142D" w:rsidP="00E7142D">
            <w:pPr>
              <w:spacing w:before="60" w:after="60"/>
              <w:rPr>
                <w:rFonts w:eastAsia="Calibri" w:cstheme="minorHAnsi"/>
              </w:rPr>
            </w:pPr>
            <w:r w:rsidRPr="000E19B0">
              <w:rPr>
                <w:rFonts w:eastAsia="Calibri" w:cstheme="minorHAnsi"/>
              </w:rPr>
              <w:t>Postal and email address; and website (if applicable)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1AC0" w14:textId="77777777" w:rsidR="00E7142D" w:rsidRPr="000E19B0" w:rsidRDefault="00E7142D" w:rsidP="00E7142D">
            <w:pPr>
              <w:spacing w:before="60" w:after="60"/>
              <w:rPr>
                <w:rFonts w:eastAsia="Calibri" w:cstheme="minorHAnsi"/>
              </w:rPr>
            </w:pPr>
          </w:p>
        </w:tc>
      </w:tr>
      <w:tr w:rsidR="00E7142D" w:rsidRPr="000E19B0" w14:paraId="1C6FBCF9" w14:textId="77777777" w:rsidTr="00166163">
        <w:trPr>
          <w:trHeight w:val="223"/>
        </w:trPr>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BE9F" w14:textId="77777777" w:rsidR="00E7142D" w:rsidRPr="000E19B0" w:rsidRDefault="00E7142D" w:rsidP="00E7142D">
            <w:pPr>
              <w:spacing w:before="60" w:after="60"/>
              <w:rPr>
                <w:rFonts w:eastAsia="Calibri" w:cstheme="minorHAnsi"/>
              </w:rPr>
            </w:pPr>
            <w:r w:rsidRPr="000E19B0">
              <w:rPr>
                <w:rFonts w:eastAsia="Calibri" w:cstheme="minorHAnsi"/>
              </w:rPr>
              <w:t>Contact details of the Respondent’s contract person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BCAB" w14:textId="77777777" w:rsidR="00E7142D" w:rsidRPr="000E19B0" w:rsidRDefault="00E7142D" w:rsidP="00E7142D">
            <w:pPr>
              <w:spacing w:before="60" w:after="60"/>
              <w:rPr>
                <w:rFonts w:eastAsia="Calibri" w:cstheme="minorHAnsi"/>
              </w:rPr>
            </w:pPr>
          </w:p>
        </w:tc>
      </w:tr>
      <w:tr w:rsidR="00E7142D" w:rsidRPr="000E19B0" w14:paraId="5D00B112" w14:textId="77777777" w:rsidTr="00166163">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4F90" w14:textId="77777777" w:rsidR="00E7142D" w:rsidRPr="000E19B0" w:rsidRDefault="00E7142D" w:rsidP="00E7142D">
            <w:pPr>
              <w:spacing w:before="60" w:after="60"/>
              <w:rPr>
                <w:rFonts w:eastAsia="Calibri" w:cstheme="minorHAnsi"/>
              </w:rPr>
            </w:pPr>
            <w:r w:rsidRPr="000E19B0">
              <w:rPr>
                <w:rFonts w:eastAsia="Calibri" w:cstheme="minorHAnsi"/>
              </w:rPr>
              <w:t>Full name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F624" w14:textId="77777777" w:rsidR="00E7142D" w:rsidRPr="000E19B0" w:rsidRDefault="00E7142D" w:rsidP="00E7142D">
            <w:pPr>
              <w:spacing w:before="60" w:after="60"/>
              <w:rPr>
                <w:rFonts w:eastAsia="Calibri" w:cstheme="minorHAnsi"/>
              </w:rPr>
            </w:pPr>
          </w:p>
        </w:tc>
      </w:tr>
      <w:tr w:rsidR="00E7142D" w:rsidRPr="000E19B0" w14:paraId="72A92AE2" w14:textId="77777777" w:rsidTr="00166163">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F240" w14:textId="77777777" w:rsidR="00E7142D" w:rsidRPr="000E19B0" w:rsidRDefault="00E7142D" w:rsidP="00E7142D">
            <w:pPr>
              <w:spacing w:before="60" w:after="60"/>
              <w:rPr>
                <w:rFonts w:eastAsia="Calibri" w:cstheme="minorHAnsi"/>
              </w:rPr>
            </w:pPr>
            <w:r w:rsidRPr="000E19B0">
              <w:rPr>
                <w:rFonts w:eastAsia="Calibri" w:cstheme="minorHAnsi"/>
              </w:rPr>
              <w:t>Position title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B84F9" w14:textId="77777777" w:rsidR="00E7142D" w:rsidRPr="000E19B0" w:rsidRDefault="00E7142D" w:rsidP="00E7142D">
            <w:pPr>
              <w:spacing w:before="60" w:after="60"/>
              <w:rPr>
                <w:rFonts w:eastAsia="Calibri" w:cstheme="minorHAnsi"/>
              </w:rPr>
            </w:pPr>
          </w:p>
        </w:tc>
      </w:tr>
      <w:tr w:rsidR="00E7142D" w:rsidRPr="000E19B0" w14:paraId="65E494E3" w14:textId="77777777" w:rsidTr="00166163">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058E" w14:textId="77777777" w:rsidR="00E7142D" w:rsidRPr="000E19B0" w:rsidRDefault="00E7142D" w:rsidP="00E7142D">
            <w:pPr>
              <w:spacing w:before="60" w:after="60"/>
              <w:rPr>
                <w:rFonts w:eastAsia="Calibri" w:cstheme="minorHAnsi"/>
              </w:rPr>
            </w:pPr>
            <w:r w:rsidRPr="000E19B0">
              <w:rPr>
                <w:rFonts w:eastAsia="Calibri" w:cstheme="minorHAnsi"/>
              </w:rPr>
              <w:t>Email address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F054" w14:textId="77777777" w:rsidR="00E7142D" w:rsidRPr="000E19B0" w:rsidRDefault="00E7142D" w:rsidP="00E7142D">
            <w:pPr>
              <w:spacing w:before="60" w:after="60"/>
              <w:rPr>
                <w:rFonts w:eastAsia="Calibri" w:cstheme="minorHAnsi"/>
              </w:rPr>
            </w:pPr>
          </w:p>
        </w:tc>
      </w:tr>
      <w:tr w:rsidR="00E7142D" w:rsidRPr="000E19B0" w14:paraId="6750865A" w14:textId="77777777" w:rsidTr="00166163">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C885" w14:textId="77777777" w:rsidR="00E7142D" w:rsidRPr="000E19B0" w:rsidRDefault="00E7142D" w:rsidP="00E7142D">
            <w:pPr>
              <w:spacing w:before="60" w:after="60"/>
              <w:rPr>
                <w:rFonts w:eastAsia="Calibri" w:cstheme="minorHAnsi"/>
              </w:rPr>
            </w:pPr>
            <w:r w:rsidRPr="000E19B0">
              <w:rPr>
                <w:rFonts w:eastAsia="Calibri" w:cstheme="minorHAnsi"/>
              </w:rPr>
              <w:t>Phone number</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5A0E" w14:textId="77777777" w:rsidR="00E7142D" w:rsidRPr="000E19B0" w:rsidRDefault="00E7142D" w:rsidP="00E7142D">
            <w:pPr>
              <w:spacing w:before="60" w:after="60"/>
              <w:rPr>
                <w:rFonts w:eastAsia="Calibri" w:cstheme="minorHAnsi"/>
              </w:rPr>
            </w:pPr>
          </w:p>
        </w:tc>
      </w:tr>
    </w:tbl>
    <w:p w14:paraId="6E86B5D4" w14:textId="77777777" w:rsidR="00DE525F" w:rsidRPr="000E19B0" w:rsidRDefault="00DE525F">
      <w:pPr>
        <w:spacing w:after="0"/>
        <w:rPr>
          <w:rFonts w:eastAsia="Times New Roman" w:cstheme="minorHAnsi"/>
          <w:b/>
          <w:bCs/>
        </w:rPr>
      </w:pPr>
    </w:p>
    <w:p w14:paraId="45F1D576" w14:textId="0B6E439C" w:rsidR="00894900" w:rsidRPr="0032646F" w:rsidRDefault="00183C57" w:rsidP="00E65FBB">
      <w:pPr>
        <w:pStyle w:val="ListParagraph"/>
        <w:keepNext/>
        <w:keepLines/>
        <w:numPr>
          <w:ilvl w:val="0"/>
          <w:numId w:val="2"/>
        </w:numPr>
        <w:spacing w:before="60" w:after="60" w:line="320" w:lineRule="exact"/>
        <w:ind w:right="-165" w:hanging="720"/>
        <w:outlineLvl w:val="0"/>
        <w:rPr>
          <w:rFonts w:eastAsia="Times New Roman" w:cstheme="minorHAnsi"/>
          <w:b/>
          <w:color w:val="2E74B5"/>
        </w:rPr>
      </w:pPr>
      <w:r w:rsidRPr="000E19B0">
        <w:rPr>
          <w:rFonts w:eastAsia="Times New Roman" w:cstheme="minorHAnsi"/>
          <w:b/>
          <w:color w:val="2E74B5"/>
        </w:rPr>
        <w:t xml:space="preserve">Technical </w:t>
      </w:r>
      <w:r w:rsidR="0085720A" w:rsidRPr="000E19B0">
        <w:rPr>
          <w:rFonts w:eastAsia="Times New Roman" w:cstheme="minorHAnsi"/>
          <w:b/>
          <w:color w:val="2E74B5"/>
        </w:rPr>
        <w:t>R</w:t>
      </w:r>
      <w:r w:rsidRPr="000E19B0">
        <w:rPr>
          <w:rFonts w:eastAsia="Times New Roman" w:cstheme="minorHAnsi"/>
          <w:b/>
          <w:color w:val="2E74B5"/>
        </w:rPr>
        <w:t>esponse</w:t>
      </w:r>
    </w:p>
    <w:p w14:paraId="1BF4A788" w14:textId="77777777" w:rsidR="00DE525F" w:rsidRPr="000E19B0" w:rsidRDefault="00183C57" w:rsidP="00E65FBB">
      <w:pPr>
        <w:spacing w:before="120" w:after="120"/>
        <w:ind w:right="-165"/>
        <w:rPr>
          <w:rFonts w:eastAsia="Times New Roman" w:cstheme="minorHAnsi"/>
          <w:b/>
        </w:rPr>
      </w:pPr>
      <w:proofErr w:type="spellStart"/>
      <w:r w:rsidRPr="000E19B0">
        <w:rPr>
          <w:rFonts w:eastAsia="Times New Roman" w:cstheme="minorHAnsi"/>
          <w:b/>
        </w:rPr>
        <w:t>B1</w:t>
      </w:r>
      <w:proofErr w:type="spellEnd"/>
      <w:r w:rsidRPr="000E19B0">
        <w:rPr>
          <w:rFonts w:eastAsia="Times New Roman" w:cstheme="minorHAnsi"/>
          <w:b/>
        </w:rPr>
        <w:tab/>
        <w:t xml:space="preserve">Organisational capacity  </w:t>
      </w:r>
    </w:p>
    <w:p w14:paraId="13CBD41E" w14:textId="6D86778B" w:rsidR="00DE525F" w:rsidRPr="000E19B0" w:rsidRDefault="00183C57" w:rsidP="00E65FBB">
      <w:pPr>
        <w:spacing w:after="0"/>
        <w:ind w:left="720" w:right="-165" w:hanging="720"/>
        <w:rPr>
          <w:rFonts w:eastAsia="Times New Roman" w:cstheme="minorHAnsi"/>
        </w:rPr>
      </w:pPr>
      <w:proofErr w:type="spellStart"/>
      <w:r w:rsidRPr="000E19B0">
        <w:rPr>
          <w:rFonts w:eastAsia="Times New Roman" w:cstheme="minorHAnsi"/>
        </w:rPr>
        <w:t>B1.1</w:t>
      </w:r>
      <w:proofErr w:type="spellEnd"/>
      <w:r w:rsidRPr="000E19B0">
        <w:rPr>
          <w:rFonts w:eastAsia="Times New Roman" w:cstheme="minorHAnsi"/>
        </w:rPr>
        <w:tab/>
        <w:t>Provide comments about the ability, resources and capacity of your organisation</w:t>
      </w:r>
      <w:r w:rsidR="00E94F99" w:rsidRPr="000E19B0">
        <w:rPr>
          <w:rFonts w:eastAsia="Times New Roman" w:cstheme="minorHAnsi"/>
        </w:rPr>
        <w:t>(s)</w:t>
      </w:r>
      <w:r w:rsidRPr="000E19B0">
        <w:rPr>
          <w:rFonts w:eastAsia="Times New Roman" w:cstheme="minorHAnsi"/>
        </w:rPr>
        <w:t xml:space="preserve"> to carry out the project. </w:t>
      </w:r>
    </w:p>
    <w:p w14:paraId="0B8E4847" w14:textId="225D85AF" w:rsidR="00FC203E" w:rsidRPr="000E19B0" w:rsidRDefault="00183C57" w:rsidP="00E65FBB">
      <w:pPr>
        <w:spacing w:after="0"/>
        <w:ind w:left="720" w:right="-165" w:hanging="720"/>
        <w:rPr>
          <w:rFonts w:eastAsia="Times New Roman" w:cstheme="minorHAnsi"/>
        </w:rPr>
      </w:pPr>
      <w:proofErr w:type="spellStart"/>
      <w:r w:rsidRPr="000E19B0">
        <w:rPr>
          <w:rFonts w:eastAsia="Times New Roman" w:cstheme="minorHAnsi"/>
        </w:rPr>
        <w:t>B1.2</w:t>
      </w:r>
      <w:proofErr w:type="spellEnd"/>
      <w:r w:rsidRPr="000E19B0">
        <w:rPr>
          <w:rFonts w:eastAsia="Times New Roman" w:cstheme="minorHAnsi"/>
        </w:rPr>
        <w:t>.</w:t>
      </w:r>
      <w:r w:rsidRPr="000E19B0">
        <w:rPr>
          <w:rFonts w:eastAsia="Times New Roman" w:cstheme="minorHAnsi"/>
        </w:rPr>
        <w:tab/>
        <w:t>Provide examples of other similar projects/ assignments that you or your company has undertaken</w:t>
      </w:r>
      <w:r w:rsidR="00675134" w:rsidRPr="000E19B0">
        <w:rPr>
          <w:rFonts w:eastAsia="Times New Roman" w:cstheme="minorHAnsi"/>
        </w:rPr>
        <w:t>.</w:t>
      </w:r>
    </w:p>
    <w:p w14:paraId="379695F7" w14:textId="77777777" w:rsidR="00DE525F" w:rsidRPr="000E19B0" w:rsidRDefault="00183C57" w:rsidP="00E65FBB">
      <w:pPr>
        <w:spacing w:before="120" w:after="120"/>
        <w:ind w:right="-165"/>
        <w:rPr>
          <w:rFonts w:eastAsia="Times New Roman" w:cstheme="minorHAnsi"/>
          <w:b/>
        </w:rPr>
      </w:pPr>
      <w:proofErr w:type="spellStart"/>
      <w:r w:rsidRPr="000E19B0">
        <w:rPr>
          <w:rFonts w:eastAsia="Times New Roman" w:cstheme="minorHAnsi"/>
          <w:b/>
        </w:rPr>
        <w:t>B2</w:t>
      </w:r>
      <w:proofErr w:type="spellEnd"/>
      <w:r w:rsidRPr="000E19B0">
        <w:rPr>
          <w:rFonts w:eastAsia="Times New Roman" w:cstheme="minorHAnsi"/>
          <w:b/>
        </w:rPr>
        <w:t>.</w:t>
      </w:r>
      <w:r w:rsidRPr="000E19B0">
        <w:rPr>
          <w:rFonts w:eastAsia="Times New Roman" w:cstheme="minorHAnsi"/>
          <w:b/>
        </w:rPr>
        <w:tab/>
        <w:t>Team capacity</w:t>
      </w:r>
    </w:p>
    <w:p w14:paraId="2B4677F7" w14:textId="1326E3F5" w:rsidR="0099368B" w:rsidRPr="000E19B0" w:rsidRDefault="00183C57" w:rsidP="00E65FBB">
      <w:pPr>
        <w:spacing w:after="0"/>
        <w:ind w:left="709" w:right="-165" w:hanging="709"/>
        <w:rPr>
          <w:rFonts w:eastAsia="Times New Roman" w:cstheme="minorHAnsi"/>
        </w:rPr>
      </w:pPr>
      <w:proofErr w:type="spellStart"/>
      <w:r w:rsidRPr="000E19B0">
        <w:rPr>
          <w:rFonts w:eastAsia="Times New Roman" w:cstheme="minorHAnsi"/>
        </w:rPr>
        <w:t>B2.1</w:t>
      </w:r>
      <w:proofErr w:type="spellEnd"/>
      <w:r w:rsidRPr="000E19B0">
        <w:rPr>
          <w:rFonts w:eastAsia="Times New Roman" w:cstheme="minorHAnsi"/>
        </w:rPr>
        <w:tab/>
        <w:t>Provide names, position,</w:t>
      </w:r>
      <w:r w:rsidR="00A70DEE" w:rsidRPr="000E19B0">
        <w:rPr>
          <w:rFonts w:eastAsia="Times New Roman" w:cstheme="minorHAnsi"/>
        </w:rPr>
        <w:t xml:space="preserve"> gender</w:t>
      </w:r>
      <w:r w:rsidRPr="000E19B0">
        <w:rPr>
          <w:rFonts w:eastAsia="Times New Roman" w:cstheme="minorHAnsi"/>
        </w:rPr>
        <w:t xml:space="preserve"> qualifications and experience of relevant team members who will undertake this project</w:t>
      </w:r>
      <w:r w:rsidR="00A3065B" w:rsidRPr="000E19B0">
        <w:rPr>
          <w:rFonts w:eastAsia="Times New Roman" w:cstheme="minorHAnsi"/>
        </w:rPr>
        <w:t xml:space="preserve"> using the </w:t>
      </w:r>
      <w:r w:rsidRPr="000E19B0">
        <w:rPr>
          <w:rFonts w:eastAsia="Times New Roman" w:cstheme="minorHAnsi"/>
        </w:rPr>
        <w:t>table format</w:t>
      </w:r>
      <w:r w:rsidR="00A3065B" w:rsidRPr="000E19B0">
        <w:rPr>
          <w:rFonts w:eastAsia="Times New Roman" w:cstheme="minorHAnsi"/>
        </w:rPr>
        <w:t xml:space="preserve"> below. </w:t>
      </w:r>
    </w:p>
    <w:tbl>
      <w:tblPr>
        <w:tblStyle w:val="GridTable4-Accent5"/>
        <w:tblW w:w="9471" w:type="dxa"/>
        <w:tblLook w:val="04A0" w:firstRow="1" w:lastRow="0" w:firstColumn="1" w:lastColumn="0" w:noHBand="0" w:noVBand="1"/>
      </w:tblPr>
      <w:tblGrid>
        <w:gridCol w:w="925"/>
        <w:gridCol w:w="1157"/>
        <w:gridCol w:w="1674"/>
        <w:gridCol w:w="1338"/>
        <w:gridCol w:w="2094"/>
        <w:gridCol w:w="2283"/>
      </w:tblGrid>
      <w:tr w:rsidR="002732B0" w:rsidRPr="000E19B0" w14:paraId="15C1B3B0" w14:textId="77777777" w:rsidTr="002732B0">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25" w:type="dxa"/>
          </w:tcPr>
          <w:p w14:paraId="7F2292E5" w14:textId="3F3679FA" w:rsidR="002732B0" w:rsidRPr="000E19B0" w:rsidRDefault="002732B0" w:rsidP="002732B0">
            <w:pPr>
              <w:rPr>
                <w:rFonts w:eastAsia="Times New Roman" w:cstheme="minorHAnsi"/>
              </w:rPr>
            </w:pPr>
            <w:r w:rsidRPr="000E19B0">
              <w:rPr>
                <w:rFonts w:eastAsia="Times New Roman" w:cstheme="minorHAnsi"/>
              </w:rPr>
              <w:t>N</w:t>
            </w:r>
          </w:p>
        </w:tc>
        <w:tc>
          <w:tcPr>
            <w:tcW w:w="1157" w:type="dxa"/>
          </w:tcPr>
          <w:p w14:paraId="05CCCEF4" w14:textId="2BD40077" w:rsidR="002732B0" w:rsidRPr="000E19B0" w:rsidRDefault="002732B0" w:rsidP="002732B0">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0E19B0">
              <w:rPr>
                <w:rFonts w:eastAsia="Times New Roman" w:cstheme="minorHAnsi"/>
              </w:rPr>
              <w:t>NAME</w:t>
            </w:r>
          </w:p>
        </w:tc>
        <w:tc>
          <w:tcPr>
            <w:tcW w:w="1674" w:type="dxa"/>
          </w:tcPr>
          <w:p w14:paraId="1D2C238F" w14:textId="28B2C540" w:rsidR="002732B0" w:rsidRPr="000E19B0" w:rsidRDefault="002732B0" w:rsidP="002732B0">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0E19B0">
              <w:rPr>
                <w:rFonts w:eastAsia="Times New Roman" w:cstheme="minorHAnsi"/>
              </w:rPr>
              <w:t>POSITION/ROLE</w:t>
            </w:r>
          </w:p>
        </w:tc>
        <w:tc>
          <w:tcPr>
            <w:tcW w:w="1338" w:type="dxa"/>
          </w:tcPr>
          <w:p w14:paraId="415CF247" w14:textId="77777777" w:rsidR="002732B0" w:rsidRPr="000E19B0" w:rsidRDefault="002732B0" w:rsidP="002732B0">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0E19B0">
              <w:rPr>
                <w:rFonts w:eastAsia="Times New Roman" w:cstheme="minorHAnsi"/>
              </w:rPr>
              <w:t>GENDER</w:t>
            </w:r>
          </w:p>
        </w:tc>
        <w:tc>
          <w:tcPr>
            <w:tcW w:w="2094" w:type="dxa"/>
          </w:tcPr>
          <w:p w14:paraId="25C752A7" w14:textId="235FF383" w:rsidR="002732B0" w:rsidRPr="000E19B0" w:rsidRDefault="002732B0" w:rsidP="002732B0">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5618BD">
              <w:rPr>
                <w:rFonts w:ascii="Calibri" w:eastAsia="Times New Roman" w:hAnsi="Calibri" w:cs="Calibri"/>
                <w:lang w:val="en-US"/>
              </w:rPr>
              <w:t>QUALIFICATIONS</w:t>
            </w:r>
            <w:r>
              <w:rPr>
                <w:rFonts w:ascii="Calibri" w:eastAsia="Times New Roman" w:hAnsi="Calibri" w:cs="Calibri"/>
                <w:lang w:val="en-US"/>
              </w:rPr>
              <w:t xml:space="preserve"> &amp; </w:t>
            </w:r>
            <w:r w:rsidRPr="005618BD">
              <w:rPr>
                <w:rFonts w:ascii="Calibri" w:eastAsia="Times New Roman" w:hAnsi="Calibri" w:cs="Calibri"/>
                <w:lang w:val="en-US"/>
              </w:rPr>
              <w:t>EXPERIENCE</w:t>
            </w:r>
          </w:p>
        </w:tc>
        <w:tc>
          <w:tcPr>
            <w:tcW w:w="2283" w:type="dxa"/>
          </w:tcPr>
          <w:p w14:paraId="6ABAA7BB" w14:textId="2E37122F" w:rsidR="002732B0" w:rsidRPr="000E19B0" w:rsidRDefault="002732B0" w:rsidP="002732B0">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cstheme="minorHAnsi"/>
              </w:rPr>
              <w:t>ROLE &amp; RESPONSIBILITY FOR THIS ASSIGNMENT</w:t>
            </w:r>
          </w:p>
        </w:tc>
      </w:tr>
      <w:tr w:rsidR="00BF40A1" w:rsidRPr="000E19B0" w14:paraId="6F9A49EA" w14:textId="77777777" w:rsidTr="002732B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25" w:type="dxa"/>
          </w:tcPr>
          <w:p w14:paraId="4452C544" w14:textId="098285F3" w:rsidR="0099368B" w:rsidRPr="000E19B0" w:rsidRDefault="001C252B">
            <w:pPr>
              <w:rPr>
                <w:rFonts w:eastAsia="Times New Roman" w:cstheme="minorHAnsi"/>
                <w:i/>
                <w:iCs/>
              </w:rPr>
            </w:pPr>
            <w:r w:rsidRPr="000E19B0">
              <w:rPr>
                <w:rFonts w:eastAsia="Times New Roman" w:cstheme="minorHAnsi"/>
                <w:i/>
                <w:iCs/>
              </w:rPr>
              <w:t>1</w:t>
            </w:r>
          </w:p>
        </w:tc>
        <w:tc>
          <w:tcPr>
            <w:tcW w:w="1157" w:type="dxa"/>
          </w:tcPr>
          <w:p w14:paraId="431718FD" w14:textId="6C6A47D6"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i/>
                <w:iCs/>
              </w:rPr>
            </w:pPr>
          </w:p>
        </w:tc>
        <w:tc>
          <w:tcPr>
            <w:tcW w:w="1674" w:type="dxa"/>
          </w:tcPr>
          <w:p w14:paraId="682688A2" w14:textId="77777777"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i/>
                <w:iCs/>
              </w:rPr>
            </w:pPr>
          </w:p>
        </w:tc>
        <w:tc>
          <w:tcPr>
            <w:tcW w:w="1338" w:type="dxa"/>
          </w:tcPr>
          <w:p w14:paraId="2954B02E" w14:textId="77777777"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i/>
                <w:iCs/>
              </w:rPr>
            </w:pPr>
          </w:p>
        </w:tc>
        <w:tc>
          <w:tcPr>
            <w:tcW w:w="2094" w:type="dxa"/>
          </w:tcPr>
          <w:p w14:paraId="30F79BD2" w14:textId="77777777"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i/>
                <w:iCs/>
              </w:rPr>
            </w:pPr>
          </w:p>
        </w:tc>
        <w:tc>
          <w:tcPr>
            <w:tcW w:w="2283" w:type="dxa"/>
          </w:tcPr>
          <w:p w14:paraId="2621893A" w14:textId="77777777"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F40A1" w:rsidRPr="000E19B0" w14:paraId="39A4C862" w14:textId="77777777" w:rsidTr="002732B0">
        <w:trPr>
          <w:trHeight w:val="471"/>
        </w:trPr>
        <w:tc>
          <w:tcPr>
            <w:cnfStyle w:val="001000000000" w:firstRow="0" w:lastRow="0" w:firstColumn="1" w:lastColumn="0" w:oddVBand="0" w:evenVBand="0" w:oddHBand="0" w:evenHBand="0" w:firstRowFirstColumn="0" w:firstRowLastColumn="0" w:lastRowFirstColumn="0" w:lastRowLastColumn="0"/>
            <w:tcW w:w="925" w:type="dxa"/>
          </w:tcPr>
          <w:p w14:paraId="1BA8DB4E" w14:textId="6F5971AC" w:rsidR="0099368B" w:rsidRPr="000E19B0" w:rsidRDefault="001C252B">
            <w:pPr>
              <w:rPr>
                <w:rFonts w:eastAsia="Times New Roman" w:cstheme="minorHAnsi"/>
                <w:i/>
                <w:iCs/>
              </w:rPr>
            </w:pPr>
            <w:r w:rsidRPr="000E19B0">
              <w:rPr>
                <w:rFonts w:eastAsia="Times New Roman" w:cstheme="minorHAnsi"/>
                <w:i/>
                <w:iCs/>
              </w:rPr>
              <w:t>2</w:t>
            </w:r>
          </w:p>
        </w:tc>
        <w:tc>
          <w:tcPr>
            <w:tcW w:w="1157" w:type="dxa"/>
          </w:tcPr>
          <w:p w14:paraId="0D1279AA" w14:textId="3666AA87" w:rsidR="0099368B" w:rsidRPr="000E19B0" w:rsidRDefault="0099368B">
            <w:pPr>
              <w:cnfStyle w:val="000000000000" w:firstRow="0" w:lastRow="0" w:firstColumn="0" w:lastColumn="0" w:oddVBand="0" w:evenVBand="0" w:oddHBand="0" w:evenHBand="0" w:firstRowFirstColumn="0" w:firstRowLastColumn="0" w:lastRowFirstColumn="0" w:lastRowLastColumn="0"/>
              <w:rPr>
                <w:rFonts w:eastAsia="Times New Roman" w:cstheme="minorHAnsi"/>
                <w:i/>
                <w:iCs/>
              </w:rPr>
            </w:pPr>
          </w:p>
        </w:tc>
        <w:tc>
          <w:tcPr>
            <w:tcW w:w="1674" w:type="dxa"/>
          </w:tcPr>
          <w:p w14:paraId="18D238B7" w14:textId="77777777" w:rsidR="0099368B" w:rsidRPr="000E19B0" w:rsidRDefault="0099368B">
            <w:pPr>
              <w:cnfStyle w:val="000000000000" w:firstRow="0" w:lastRow="0" w:firstColumn="0" w:lastColumn="0" w:oddVBand="0" w:evenVBand="0" w:oddHBand="0" w:evenHBand="0" w:firstRowFirstColumn="0" w:firstRowLastColumn="0" w:lastRowFirstColumn="0" w:lastRowLastColumn="0"/>
              <w:rPr>
                <w:rFonts w:eastAsia="Times New Roman" w:cstheme="minorHAnsi"/>
                <w:i/>
                <w:iCs/>
              </w:rPr>
            </w:pPr>
          </w:p>
        </w:tc>
        <w:tc>
          <w:tcPr>
            <w:tcW w:w="1338" w:type="dxa"/>
          </w:tcPr>
          <w:p w14:paraId="53D682AC" w14:textId="77777777" w:rsidR="0099368B" w:rsidRPr="000E19B0" w:rsidRDefault="0099368B">
            <w:pPr>
              <w:cnfStyle w:val="000000000000" w:firstRow="0" w:lastRow="0" w:firstColumn="0" w:lastColumn="0" w:oddVBand="0" w:evenVBand="0" w:oddHBand="0" w:evenHBand="0" w:firstRowFirstColumn="0" w:firstRowLastColumn="0" w:lastRowFirstColumn="0" w:lastRowLastColumn="0"/>
              <w:rPr>
                <w:rFonts w:eastAsia="Times New Roman" w:cstheme="minorHAnsi"/>
                <w:i/>
                <w:iCs/>
              </w:rPr>
            </w:pPr>
          </w:p>
        </w:tc>
        <w:tc>
          <w:tcPr>
            <w:tcW w:w="2094" w:type="dxa"/>
          </w:tcPr>
          <w:p w14:paraId="675FD12E" w14:textId="77777777" w:rsidR="0099368B" w:rsidRPr="000E19B0" w:rsidRDefault="0099368B">
            <w:pPr>
              <w:cnfStyle w:val="000000000000" w:firstRow="0" w:lastRow="0" w:firstColumn="0" w:lastColumn="0" w:oddVBand="0" w:evenVBand="0" w:oddHBand="0" w:evenHBand="0" w:firstRowFirstColumn="0" w:firstRowLastColumn="0" w:lastRowFirstColumn="0" w:lastRowLastColumn="0"/>
              <w:rPr>
                <w:rFonts w:eastAsia="Times New Roman" w:cstheme="minorHAnsi"/>
                <w:i/>
                <w:iCs/>
              </w:rPr>
            </w:pPr>
          </w:p>
        </w:tc>
        <w:tc>
          <w:tcPr>
            <w:tcW w:w="2283" w:type="dxa"/>
          </w:tcPr>
          <w:p w14:paraId="61E8C39A" w14:textId="77777777" w:rsidR="0099368B" w:rsidRPr="000E19B0" w:rsidRDefault="0099368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F40A1" w:rsidRPr="000E19B0" w14:paraId="485B6550" w14:textId="77777777" w:rsidTr="002732B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25" w:type="dxa"/>
          </w:tcPr>
          <w:p w14:paraId="5AE285DE" w14:textId="556ACEBE" w:rsidR="0099368B" w:rsidRPr="000E19B0" w:rsidRDefault="001C252B">
            <w:pPr>
              <w:rPr>
                <w:rFonts w:eastAsia="Times New Roman" w:cstheme="minorHAnsi"/>
                <w:i/>
                <w:iCs/>
              </w:rPr>
            </w:pPr>
            <w:r w:rsidRPr="000E19B0">
              <w:rPr>
                <w:rFonts w:eastAsia="Times New Roman" w:cstheme="minorHAnsi"/>
                <w:i/>
                <w:iCs/>
              </w:rPr>
              <w:t>3</w:t>
            </w:r>
          </w:p>
        </w:tc>
        <w:tc>
          <w:tcPr>
            <w:tcW w:w="1157" w:type="dxa"/>
          </w:tcPr>
          <w:p w14:paraId="01A81E7D" w14:textId="37F20625"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i/>
                <w:iCs/>
              </w:rPr>
            </w:pPr>
          </w:p>
        </w:tc>
        <w:tc>
          <w:tcPr>
            <w:tcW w:w="1674" w:type="dxa"/>
          </w:tcPr>
          <w:p w14:paraId="29A64E72" w14:textId="77777777"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i/>
                <w:iCs/>
              </w:rPr>
            </w:pPr>
          </w:p>
        </w:tc>
        <w:tc>
          <w:tcPr>
            <w:tcW w:w="1338" w:type="dxa"/>
          </w:tcPr>
          <w:p w14:paraId="6C1C2542" w14:textId="77777777"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i/>
                <w:iCs/>
              </w:rPr>
            </w:pPr>
          </w:p>
        </w:tc>
        <w:tc>
          <w:tcPr>
            <w:tcW w:w="2094" w:type="dxa"/>
          </w:tcPr>
          <w:p w14:paraId="0ECE4303" w14:textId="77777777"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i/>
                <w:iCs/>
              </w:rPr>
            </w:pPr>
          </w:p>
        </w:tc>
        <w:tc>
          <w:tcPr>
            <w:tcW w:w="2283" w:type="dxa"/>
          </w:tcPr>
          <w:p w14:paraId="19ED86DC" w14:textId="77777777" w:rsidR="0099368B" w:rsidRPr="000E19B0" w:rsidRDefault="0099368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204A750E" w14:textId="7AB38AAD" w:rsidR="00082CD4" w:rsidRPr="000E19B0" w:rsidRDefault="00082CD4" w:rsidP="004E161A">
      <w:pPr>
        <w:spacing w:before="240" w:after="0"/>
        <w:rPr>
          <w:rFonts w:eastAsia="Times New Roman" w:cstheme="minorHAnsi"/>
          <w:i/>
          <w:iCs/>
        </w:rPr>
      </w:pPr>
      <w:r w:rsidRPr="000E19B0">
        <w:rPr>
          <w:rFonts w:eastAsia="Times New Roman" w:cstheme="minorHAnsi"/>
          <w:i/>
          <w:iCs/>
        </w:rPr>
        <w:t xml:space="preserve">You may </w:t>
      </w:r>
      <w:r w:rsidR="000C72E4" w:rsidRPr="000E19B0">
        <w:rPr>
          <w:rFonts w:eastAsia="Times New Roman" w:cstheme="minorHAnsi"/>
          <w:i/>
          <w:iCs/>
        </w:rPr>
        <w:t xml:space="preserve">illustrate the team members as per </w:t>
      </w:r>
      <w:r w:rsidR="00547FF6" w:rsidRPr="000E19B0">
        <w:rPr>
          <w:rFonts w:eastAsia="Times New Roman" w:cstheme="minorHAnsi"/>
          <w:i/>
          <w:iCs/>
        </w:rPr>
        <w:t xml:space="preserve">each </w:t>
      </w:r>
      <w:r w:rsidR="002732B0">
        <w:rPr>
          <w:rFonts w:eastAsia="Times New Roman" w:cstheme="minorHAnsi"/>
          <w:i/>
          <w:iCs/>
        </w:rPr>
        <w:t>tasks/</w:t>
      </w:r>
      <w:r w:rsidR="00405687">
        <w:rPr>
          <w:rFonts w:eastAsia="Times New Roman" w:cstheme="minorHAnsi"/>
          <w:i/>
          <w:iCs/>
        </w:rPr>
        <w:t>activity</w:t>
      </w:r>
      <w:r w:rsidR="00F72A8B" w:rsidRPr="000E19B0">
        <w:rPr>
          <w:rFonts w:eastAsia="Times New Roman" w:cstheme="minorHAnsi"/>
          <w:i/>
          <w:iCs/>
        </w:rPr>
        <w:t xml:space="preserve"> that corresponds to Section 3 of the RFP</w:t>
      </w:r>
      <w:r w:rsidR="000C72E4" w:rsidRPr="000E19B0">
        <w:rPr>
          <w:rFonts w:eastAsia="Times New Roman" w:cstheme="minorHAnsi"/>
          <w:i/>
          <w:iCs/>
        </w:rPr>
        <w:t xml:space="preserve">. </w:t>
      </w:r>
    </w:p>
    <w:p w14:paraId="475058A6" w14:textId="77777777" w:rsidR="009A21D9" w:rsidRDefault="009A21D9" w:rsidP="009A21D9">
      <w:pPr>
        <w:spacing w:after="0"/>
        <w:rPr>
          <w:rFonts w:eastAsia="Times New Roman" w:cstheme="minorHAnsi"/>
        </w:rPr>
      </w:pPr>
    </w:p>
    <w:p w14:paraId="3A86B050" w14:textId="2273960E" w:rsidR="001C252B" w:rsidRDefault="00183C57" w:rsidP="005D3C1D">
      <w:pPr>
        <w:spacing w:after="0"/>
        <w:ind w:left="720" w:hanging="720"/>
        <w:rPr>
          <w:rFonts w:eastAsia="Times New Roman" w:cstheme="minorHAnsi"/>
        </w:rPr>
      </w:pPr>
      <w:proofErr w:type="spellStart"/>
      <w:r w:rsidRPr="000E19B0">
        <w:rPr>
          <w:rFonts w:eastAsia="Times New Roman" w:cstheme="minorHAnsi"/>
        </w:rPr>
        <w:lastRenderedPageBreak/>
        <w:t>B2.2</w:t>
      </w:r>
      <w:proofErr w:type="spellEnd"/>
      <w:r w:rsidRPr="000E19B0">
        <w:rPr>
          <w:rFonts w:eastAsia="Times New Roman" w:cstheme="minorHAnsi"/>
        </w:rPr>
        <w:t>.</w:t>
      </w:r>
      <w:r w:rsidRPr="000E19B0">
        <w:rPr>
          <w:rFonts w:eastAsia="Times New Roman" w:cstheme="minorHAnsi"/>
        </w:rPr>
        <w:tab/>
        <w:t xml:space="preserve">Attach CV/resumes with referees of key personnel who will carry out the work. </w:t>
      </w:r>
    </w:p>
    <w:p w14:paraId="406D356E" w14:textId="7E95E95E" w:rsidR="0043534F" w:rsidRPr="009A21D9" w:rsidRDefault="0043534F" w:rsidP="0043534F">
      <w:pPr>
        <w:spacing w:before="120" w:after="120"/>
        <w:rPr>
          <w:rFonts w:eastAsia="Times New Roman" w:cstheme="minorHAnsi"/>
          <w:b/>
        </w:rPr>
      </w:pPr>
      <w:proofErr w:type="spellStart"/>
      <w:r w:rsidRPr="009A21D9">
        <w:rPr>
          <w:rFonts w:eastAsia="Times New Roman" w:cstheme="minorHAnsi"/>
          <w:b/>
        </w:rPr>
        <w:t>B.</w:t>
      </w:r>
      <w:r>
        <w:rPr>
          <w:rFonts w:eastAsia="Times New Roman" w:cstheme="minorHAnsi"/>
          <w:b/>
        </w:rPr>
        <w:t>3</w:t>
      </w:r>
      <w:proofErr w:type="spellEnd"/>
      <w:r w:rsidRPr="009A21D9">
        <w:rPr>
          <w:rFonts w:eastAsia="Times New Roman" w:cstheme="minorHAnsi"/>
          <w:b/>
        </w:rPr>
        <w:tab/>
        <w:t xml:space="preserve">Methodology </w:t>
      </w:r>
    </w:p>
    <w:p w14:paraId="38A7821F" w14:textId="09C53245" w:rsidR="0043534F" w:rsidRDefault="0043534F" w:rsidP="0043534F">
      <w:pPr>
        <w:spacing w:after="0"/>
        <w:rPr>
          <w:rFonts w:eastAsia="Times New Roman" w:cstheme="minorHAnsi"/>
        </w:rPr>
      </w:pPr>
      <w:r w:rsidRPr="000E19B0">
        <w:rPr>
          <w:rFonts w:eastAsia="Times New Roman" w:cstheme="minorHAnsi"/>
        </w:rPr>
        <w:t>Explain your proposed workflow, methodology, expected timeline</w:t>
      </w:r>
      <w:r>
        <w:rPr>
          <w:rFonts w:eastAsia="Times New Roman" w:cstheme="minorHAnsi"/>
        </w:rPr>
        <w:t>, and technical specification</w:t>
      </w:r>
      <w:r w:rsidRPr="000E19B0">
        <w:rPr>
          <w:rFonts w:eastAsia="Times New Roman" w:cstheme="minorHAnsi"/>
        </w:rPr>
        <w:t xml:space="preserve"> to complete key tasks and activities and produce deliverables.</w:t>
      </w:r>
      <w:r>
        <w:rPr>
          <w:rFonts w:eastAsia="Times New Roman" w:cstheme="minorHAnsi"/>
        </w:rPr>
        <w:t xml:space="preserve"> Please provide one to two paragraphs to demonstrate your understanding of the scope of work and methodology as described in terms of reference.</w:t>
      </w:r>
    </w:p>
    <w:p w14:paraId="0D37ABD8" w14:textId="77777777" w:rsidR="0043534F" w:rsidRDefault="0043534F" w:rsidP="0043534F">
      <w:pPr>
        <w:spacing w:after="0"/>
        <w:rPr>
          <w:rFonts w:eastAsia="Times New Roman" w:cstheme="minorHAnsi"/>
        </w:rPr>
      </w:pPr>
    </w:p>
    <w:p w14:paraId="6ECE9EE5" w14:textId="77777777" w:rsidR="00D412D4" w:rsidRPr="000F2644" w:rsidRDefault="00D412D4" w:rsidP="00D412D4">
      <w:pPr>
        <w:spacing w:after="0"/>
        <w:rPr>
          <w:rFonts w:eastAsia="Times New Roman" w:cstheme="minorHAnsi"/>
        </w:rPr>
      </w:pPr>
      <w:r>
        <w:rPr>
          <w:rFonts w:eastAsia="Times New Roman" w:cstheme="minorHAnsi"/>
        </w:rPr>
        <w:t>You may illustrate the team members as per each task/activity that corresponds to Section 3 of the RFP.</w:t>
      </w:r>
    </w:p>
    <w:p w14:paraId="6CB9CAA4" w14:textId="77777777" w:rsidR="00F56781" w:rsidRDefault="00F56781" w:rsidP="00D412D4">
      <w:pPr>
        <w:spacing w:before="120" w:after="120"/>
        <w:rPr>
          <w:rFonts w:eastAsia="Times New Roman" w:cstheme="minorHAnsi"/>
          <w:b/>
        </w:rPr>
      </w:pPr>
    </w:p>
    <w:p w14:paraId="11D716E3" w14:textId="796D2F3A" w:rsidR="00D412D4" w:rsidRPr="00CC4BAC" w:rsidRDefault="00D412D4" w:rsidP="00D412D4">
      <w:pPr>
        <w:spacing w:before="120" w:after="120"/>
        <w:rPr>
          <w:rFonts w:eastAsia="Times New Roman" w:cstheme="minorHAnsi"/>
          <w:b/>
          <w:i/>
          <w:iCs/>
          <w:color w:val="FF0000"/>
          <w:sz w:val="24"/>
          <w:szCs w:val="24"/>
        </w:rPr>
      </w:pPr>
      <w:r w:rsidRPr="00CC4BAC">
        <w:rPr>
          <w:rFonts w:eastAsia="Times New Roman" w:cstheme="minorHAnsi"/>
          <w:b/>
          <w:i/>
          <w:iCs/>
          <w:color w:val="FF0000"/>
          <w:sz w:val="24"/>
          <w:szCs w:val="24"/>
        </w:rPr>
        <w:t>Additional Notes to Applicants</w:t>
      </w:r>
    </w:p>
    <w:p w14:paraId="303DF41D" w14:textId="77777777" w:rsidR="007D2683" w:rsidRPr="00CC4BAC" w:rsidRDefault="00BB3A33" w:rsidP="00BB3A33">
      <w:pPr>
        <w:spacing w:after="0"/>
        <w:jc w:val="both"/>
        <w:rPr>
          <w:rFonts w:eastAsia="Times New Roman" w:cstheme="minorHAnsi"/>
          <w:b/>
          <w:bCs/>
          <w:color w:val="000000" w:themeColor="text1"/>
        </w:rPr>
      </w:pPr>
      <w:r w:rsidRPr="00CC4BAC">
        <w:rPr>
          <w:rFonts w:eastAsia="Times New Roman" w:cstheme="minorHAnsi"/>
          <w:b/>
          <w:bCs/>
          <w:color w:val="000000" w:themeColor="text1"/>
        </w:rPr>
        <w:t xml:space="preserve">Gaining </w:t>
      </w:r>
      <w:r w:rsidR="004974E3" w:rsidRPr="00CC4BAC">
        <w:rPr>
          <w:rFonts w:eastAsia="Times New Roman" w:cstheme="minorHAnsi"/>
          <w:b/>
          <w:bCs/>
          <w:color w:val="000000" w:themeColor="text1"/>
        </w:rPr>
        <w:t>below</w:t>
      </w:r>
      <w:r w:rsidRPr="00CC4BAC">
        <w:rPr>
          <w:rFonts w:eastAsia="Times New Roman" w:cstheme="minorHAnsi"/>
          <w:b/>
          <w:bCs/>
          <w:color w:val="000000" w:themeColor="text1"/>
        </w:rPr>
        <w:t xml:space="preserve"> understanding will provide valuable insight into how to effectively plan key implementation tasks, establish project timelines, and allocate the budget </w:t>
      </w:r>
      <w:r w:rsidR="007D2683" w:rsidRPr="00CC4BAC">
        <w:rPr>
          <w:rFonts w:eastAsia="Times New Roman" w:cstheme="minorHAnsi"/>
          <w:b/>
          <w:bCs/>
          <w:color w:val="000000" w:themeColor="text1"/>
        </w:rPr>
        <w:t xml:space="preserve">for this RFP. </w:t>
      </w:r>
    </w:p>
    <w:p w14:paraId="08734D81" w14:textId="77777777" w:rsidR="007D2683" w:rsidRDefault="007D2683" w:rsidP="00D139A4">
      <w:pPr>
        <w:spacing w:after="0"/>
        <w:ind w:left="720" w:hanging="720"/>
        <w:rPr>
          <w:rFonts w:eastAsia="Times New Roman" w:cstheme="minorHAnsi"/>
        </w:rPr>
      </w:pPr>
    </w:p>
    <w:p w14:paraId="5FB93676" w14:textId="65A9A0D0" w:rsidR="00D139A4" w:rsidRDefault="00D139A4" w:rsidP="00D139A4">
      <w:pPr>
        <w:spacing w:after="0"/>
        <w:ind w:left="720" w:hanging="720"/>
        <w:rPr>
          <w:rFonts w:eastAsia="Times New Roman" w:cstheme="minorHAnsi"/>
        </w:rPr>
      </w:pPr>
      <w:r w:rsidRPr="00FA3579">
        <w:rPr>
          <w:rFonts w:eastAsia="Times New Roman" w:cstheme="minorHAnsi"/>
        </w:rPr>
        <w:t xml:space="preserve">As mentioned in the </w:t>
      </w:r>
      <w:r w:rsidR="00F15074">
        <w:rPr>
          <w:rFonts w:eastAsia="Times New Roman" w:cstheme="minorHAnsi"/>
        </w:rPr>
        <w:t>RFP</w:t>
      </w:r>
      <w:r>
        <w:rPr>
          <w:rFonts w:eastAsia="Times New Roman" w:cstheme="minorHAnsi"/>
        </w:rPr>
        <w:t xml:space="preserve"> that the scope of </w:t>
      </w:r>
      <w:r w:rsidR="006D2E30">
        <w:rPr>
          <w:rFonts w:eastAsia="Times New Roman" w:cstheme="minorHAnsi"/>
        </w:rPr>
        <w:t xml:space="preserve">work </w:t>
      </w:r>
      <w:r>
        <w:rPr>
          <w:rFonts w:eastAsia="Times New Roman" w:cstheme="minorHAnsi"/>
        </w:rPr>
        <w:t xml:space="preserve">is divided into two different stages as below: </w:t>
      </w:r>
    </w:p>
    <w:p w14:paraId="5F6B23A2" w14:textId="77777777" w:rsidR="00D139A4" w:rsidRDefault="00D139A4" w:rsidP="00D139A4">
      <w:pPr>
        <w:spacing w:after="0"/>
        <w:rPr>
          <w:rFonts w:eastAsia="Times New Roman" w:cstheme="minorHAnsi"/>
        </w:rPr>
      </w:pPr>
    </w:p>
    <w:p w14:paraId="2C42E4BB" w14:textId="2C4C61BD" w:rsidR="00D139A4" w:rsidRPr="009F1F0B" w:rsidRDefault="00D139A4" w:rsidP="00F041E7">
      <w:pPr>
        <w:pStyle w:val="ListParagraph"/>
        <w:numPr>
          <w:ilvl w:val="0"/>
          <w:numId w:val="12"/>
        </w:numPr>
        <w:spacing w:after="0"/>
        <w:ind w:left="567" w:hanging="425"/>
        <w:rPr>
          <w:rFonts w:eastAsia="Times New Roman" w:cstheme="minorHAnsi"/>
          <w:b/>
          <w:bCs/>
        </w:rPr>
      </w:pPr>
      <w:r w:rsidRPr="009F1F0B">
        <w:rPr>
          <w:rFonts w:eastAsia="Times New Roman" w:cstheme="minorHAnsi"/>
          <w:b/>
          <w:bCs/>
        </w:rPr>
        <w:t>Stage</w:t>
      </w:r>
      <w:r w:rsidR="00E15F75">
        <w:rPr>
          <w:rFonts w:eastAsia="Times New Roman" w:cstheme="minorHAnsi"/>
          <w:b/>
          <w:bCs/>
        </w:rPr>
        <w:t xml:space="preserve"> </w:t>
      </w:r>
      <w:r w:rsidRPr="009F1F0B">
        <w:rPr>
          <w:rFonts w:eastAsia="Times New Roman" w:cstheme="minorHAnsi"/>
          <w:b/>
          <w:bCs/>
        </w:rPr>
        <w:t>1</w:t>
      </w:r>
      <w:r w:rsidR="00F041E7" w:rsidRPr="009F1F0B">
        <w:rPr>
          <w:rFonts w:eastAsia="Times New Roman" w:cstheme="minorHAnsi"/>
          <w:b/>
          <w:bCs/>
        </w:rPr>
        <w:t xml:space="preserve">: </w:t>
      </w:r>
      <w:r w:rsidR="00EA3E2E">
        <w:rPr>
          <w:rFonts w:eastAsia="Times New Roman" w:cstheme="minorHAnsi"/>
          <w:b/>
          <w:bCs/>
        </w:rPr>
        <w:t xml:space="preserve">Assess </w:t>
      </w:r>
      <w:r w:rsidR="00F041E7" w:rsidRPr="009F1F0B">
        <w:rPr>
          <w:rFonts w:eastAsia="Times New Roman" w:cstheme="minorHAnsi"/>
          <w:b/>
          <w:bCs/>
        </w:rPr>
        <w:t xml:space="preserve">Customer Satisfaction </w:t>
      </w:r>
    </w:p>
    <w:p w14:paraId="0686D98E" w14:textId="184383FC" w:rsidR="00A12609" w:rsidRDefault="001725D6" w:rsidP="00E511BF">
      <w:pPr>
        <w:spacing w:before="120" w:after="0"/>
        <w:jc w:val="both"/>
        <w:rPr>
          <w:rFonts w:eastAsia="Times New Roman" w:cstheme="minorHAnsi"/>
        </w:rPr>
      </w:pPr>
      <w:r>
        <w:rPr>
          <w:rFonts w:eastAsia="Times New Roman" w:cstheme="minorHAnsi"/>
        </w:rPr>
        <w:t>CAPRED has support</w:t>
      </w:r>
      <w:r w:rsidR="001D58D7">
        <w:rPr>
          <w:rFonts w:eastAsia="Times New Roman" w:cstheme="minorHAnsi"/>
        </w:rPr>
        <w:t>ed</w:t>
      </w:r>
      <w:r>
        <w:rPr>
          <w:rFonts w:eastAsia="Times New Roman" w:cstheme="minorHAnsi"/>
        </w:rPr>
        <w:t xml:space="preserve"> MISTI in developing an online licensing portal </w:t>
      </w:r>
      <w:r w:rsidR="009A3F3A">
        <w:rPr>
          <w:rFonts w:eastAsia="Times New Roman" w:cstheme="minorHAnsi"/>
        </w:rPr>
        <w:t>f</w:t>
      </w:r>
      <w:r w:rsidR="00D264F7">
        <w:rPr>
          <w:rFonts w:eastAsia="Times New Roman" w:cstheme="minorHAnsi"/>
        </w:rPr>
        <w:t>or</w:t>
      </w:r>
      <w:r w:rsidR="009A3F3A">
        <w:rPr>
          <w:rFonts w:eastAsia="Times New Roman" w:cstheme="minorHAnsi"/>
        </w:rPr>
        <w:t xml:space="preserve"> business licensing process in the manufacturing and handicraft sectors.</w:t>
      </w:r>
      <w:r w:rsidR="00FF5C4A">
        <w:rPr>
          <w:rFonts w:eastAsia="Times New Roman" w:cstheme="minorHAnsi"/>
        </w:rPr>
        <w:t xml:space="preserve"> </w:t>
      </w:r>
      <w:r w:rsidR="00FF5C4A" w:rsidRPr="00FF5C4A">
        <w:rPr>
          <w:rFonts w:eastAsia="Times New Roman" w:cstheme="minorHAnsi"/>
        </w:rPr>
        <w:t>This digital platform is designed to facilitate the establishment and operation of SMEs and handicraft</w:t>
      </w:r>
      <w:r w:rsidR="005A554F">
        <w:rPr>
          <w:rFonts w:eastAsia="Times New Roman" w:cstheme="minorHAnsi"/>
        </w:rPr>
        <w:t xml:space="preserve"> businesses</w:t>
      </w:r>
      <w:r w:rsidR="00FF5C4A" w:rsidRPr="00FF5C4A">
        <w:rPr>
          <w:rFonts w:eastAsia="Times New Roman" w:cstheme="minorHAnsi"/>
        </w:rPr>
        <w:t>, a</w:t>
      </w:r>
      <w:r w:rsidR="00D24194">
        <w:rPr>
          <w:rFonts w:eastAsia="Times New Roman" w:cstheme="minorHAnsi"/>
        </w:rPr>
        <w:t>s well as the</w:t>
      </w:r>
      <w:r w:rsidR="00FF5C4A" w:rsidRPr="00FF5C4A">
        <w:rPr>
          <w:rFonts w:eastAsia="Times New Roman" w:cstheme="minorHAnsi"/>
        </w:rPr>
        <w:t xml:space="preserve"> establishment of Industr</w:t>
      </w:r>
      <w:r w:rsidR="005B63F5">
        <w:rPr>
          <w:rFonts w:eastAsia="Times New Roman" w:cstheme="minorHAnsi"/>
        </w:rPr>
        <w:t xml:space="preserve">ies. It </w:t>
      </w:r>
      <w:r w:rsidR="00FF5C4A">
        <w:rPr>
          <w:rFonts w:eastAsia="Times New Roman" w:cstheme="minorHAnsi"/>
        </w:rPr>
        <w:t xml:space="preserve">can be accessed </w:t>
      </w:r>
      <w:r w:rsidR="00142AFF">
        <w:rPr>
          <w:rFonts w:eastAsia="Times New Roman" w:cstheme="minorHAnsi"/>
        </w:rPr>
        <w:t xml:space="preserve">through the following link: </w:t>
      </w:r>
      <w:hyperlink r:id="rId11" w:history="1">
        <w:r w:rsidR="00142AFF" w:rsidRPr="00A06D35">
          <w:rPr>
            <w:rStyle w:val="Hyperlink"/>
            <w:rFonts w:eastAsia="Times New Roman" w:cstheme="minorHAnsi"/>
          </w:rPr>
          <w:t>https://services.misti.gov.kh/</w:t>
        </w:r>
      </w:hyperlink>
      <w:r w:rsidR="00D139A4" w:rsidRPr="008C04D6">
        <w:rPr>
          <w:rFonts w:eastAsia="Times New Roman" w:cstheme="minorHAnsi"/>
        </w:rPr>
        <w:t>.</w:t>
      </w:r>
    </w:p>
    <w:p w14:paraId="0CE9CB43" w14:textId="4808E0ED" w:rsidR="00FA669C" w:rsidRDefault="00D139A4" w:rsidP="00E511BF">
      <w:pPr>
        <w:spacing w:before="120" w:after="0"/>
        <w:jc w:val="both"/>
        <w:rPr>
          <w:rFonts w:eastAsia="Times New Roman" w:cstheme="minorHAnsi"/>
        </w:rPr>
      </w:pPr>
      <w:r w:rsidRPr="008C04D6">
        <w:rPr>
          <w:rFonts w:eastAsia="Times New Roman" w:cstheme="minorHAnsi"/>
        </w:rPr>
        <w:t>It is important to emphasi</w:t>
      </w:r>
      <w:r w:rsidR="00142AFF">
        <w:rPr>
          <w:rFonts w:eastAsia="Times New Roman" w:cstheme="minorHAnsi"/>
        </w:rPr>
        <w:t>s</w:t>
      </w:r>
      <w:r w:rsidRPr="008C04D6">
        <w:rPr>
          <w:rFonts w:eastAsia="Times New Roman" w:cstheme="minorHAnsi"/>
        </w:rPr>
        <w:t xml:space="preserve">e that this URL provides access solely to the front-end interface, where applicants </w:t>
      </w:r>
      <w:r w:rsidR="00A12609">
        <w:rPr>
          <w:rFonts w:eastAsia="Times New Roman" w:cstheme="minorHAnsi"/>
        </w:rPr>
        <w:t>can</w:t>
      </w:r>
      <w:r w:rsidRPr="008C04D6">
        <w:rPr>
          <w:rFonts w:eastAsia="Times New Roman" w:cstheme="minorHAnsi"/>
        </w:rPr>
        <w:t xml:space="preserve"> log in, select the desired services offered by</w:t>
      </w:r>
      <w:r w:rsidR="004E7B5A">
        <w:rPr>
          <w:rFonts w:eastAsia="Times New Roman" w:cstheme="minorHAnsi"/>
        </w:rPr>
        <w:t xml:space="preserve"> each general department of</w:t>
      </w:r>
      <w:r w:rsidRPr="008C04D6">
        <w:rPr>
          <w:rFonts w:eastAsia="Times New Roman" w:cstheme="minorHAnsi"/>
        </w:rPr>
        <w:t xml:space="preserve"> MISTI, and complete the online</w:t>
      </w:r>
      <w:r>
        <w:rPr>
          <w:rFonts w:eastAsia="Times New Roman" w:cstheme="minorHAnsi"/>
        </w:rPr>
        <w:t xml:space="preserve"> form and online</w:t>
      </w:r>
      <w:r w:rsidRPr="008C04D6">
        <w:rPr>
          <w:rFonts w:eastAsia="Times New Roman" w:cstheme="minorHAnsi"/>
        </w:rPr>
        <w:t xml:space="preserve"> payment process. Each respective general department operates its own dedicated back-office</w:t>
      </w:r>
      <w:r w:rsidR="00340D60">
        <w:rPr>
          <w:rFonts w:eastAsia="Times New Roman" w:cstheme="minorHAnsi"/>
        </w:rPr>
        <w:t xml:space="preserve"> review</w:t>
      </w:r>
      <w:r w:rsidRPr="008C04D6">
        <w:rPr>
          <w:rFonts w:eastAsia="Times New Roman" w:cstheme="minorHAnsi"/>
        </w:rPr>
        <w:t xml:space="preserve"> system for review</w:t>
      </w:r>
      <w:r w:rsidR="004E0F23">
        <w:rPr>
          <w:rFonts w:eastAsia="Times New Roman" w:cstheme="minorHAnsi"/>
        </w:rPr>
        <w:t>ing</w:t>
      </w:r>
      <w:r w:rsidR="00397D33">
        <w:rPr>
          <w:rFonts w:eastAsia="Times New Roman" w:cstheme="minorHAnsi"/>
        </w:rPr>
        <w:t xml:space="preserve"> the online</w:t>
      </w:r>
      <w:r>
        <w:rPr>
          <w:rFonts w:eastAsia="Times New Roman" w:cstheme="minorHAnsi"/>
        </w:rPr>
        <w:t xml:space="preserve"> submitted</w:t>
      </w:r>
      <w:r w:rsidRPr="008C04D6">
        <w:rPr>
          <w:rFonts w:eastAsia="Times New Roman" w:cstheme="minorHAnsi"/>
        </w:rPr>
        <w:t xml:space="preserve"> applications. </w:t>
      </w:r>
      <w:r>
        <w:rPr>
          <w:rFonts w:eastAsia="Times New Roman" w:cstheme="minorHAnsi"/>
        </w:rPr>
        <w:t>Technically</w:t>
      </w:r>
      <w:r w:rsidRPr="008C04D6">
        <w:rPr>
          <w:rFonts w:eastAsia="Times New Roman" w:cstheme="minorHAnsi"/>
        </w:rPr>
        <w:t>, the back-office systems utili</w:t>
      </w:r>
      <w:r w:rsidR="00D457E7">
        <w:rPr>
          <w:rFonts w:eastAsia="Times New Roman" w:cstheme="minorHAnsi"/>
        </w:rPr>
        <w:t>s</w:t>
      </w:r>
      <w:r w:rsidRPr="008C04D6">
        <w:rPr>
          <w:rFonts w:eastAsia="Times New Roman" w:cstheme="minorHAnsi"/>
        </w:rPr>
        <w:t>e the same authentication mechanism as the front-end platform.</w:t>
      </w:r>
      <w:r>
        <w:rPr>
          <w:rFonts w:eastAsia="Times New Roman" w:cstheme="minorHAnsi"/>
        </w:rPr>
        <w:t xml:space="preserve"> The existing digital services inside the developed platform now consist of </w:t>
      </w:r>
      <w:r w:rsidR="003332AF">
        <w:rPr>
          <w:rFonts w:eastAsia="Times New Roman" w:cstheme="minorHAnsi"/>
        </w:rPr>
        <w:t xml:space="preserve">the services for </w:t>
      </w:r>
      <w:r w:rsidR="00894C61">
        <w:rPr>
          <w:rFonts w:eastAsia="Times New Roman" w:cstheme="minorHAnsi"/>
        </w:rPr>
        <w:t xml:space="preserve">the establishment of </w:t>
      </w:r>
      <w:r w:rsidR="003332AF">
        <w:rPr>
          <w:rFonts w:eastAsia="Times New Roman" w:cstheme="minorHAnsi"/>
        </w:rPr>
        <w:t>i</w:t>
      </w:r>
      <w:r>
        <w:rPr>
          <w:rFonts w:eastAsia="Times New Roman" w:cstheme="minorHAnsi"/>
        </w:rPr>
        <w:t>ndustry, SMEs &amp; handicraft</w:t>
      </w:r>
      <w:r w:rsidR="00CE7401">
        <w:rPr>
          <w:rFonts w:eastAsia="Times New Roman" w:cstheme="minorHAnsi"/>
        </w:rPr>
        <w:t>, and the o</w:t>
      </w:r>
      <w:r>
        <w:rPr>
          <w:rFonts w:eastAsia="Times New Roman" w:cstheme="minorHAnsi"/>
        </w:rPr>
        <w:t xml:space="preserve">peration licenses </w:t>
      </w:r>
      <w:r w:rsidR="001D28DD">
        <w:rPr>
          <w:rFonts w:eastAsia="Times New Roman" w:cstheme="minorHAnsi"/>
        </w:rPr>
        <w:t>for SMEs &amp; handicraft</w:t>
      </w:r>
      <w:r w:rsidR="0059142E">
        <w:rPr>
          <w:rFonts w:eastAsia="Times New Roman" w:cstheme="minorHAnsi"/>
        </w:rPr>
        <w:t xml:space="preserve">s, </w:t>
      </w:r>
      <w:r>
        <w:rPr>
          <w:rFonts w:eastAsia="Times New Roman" w:cstheme="minorHAnsi"/>
        </w:rPr>
        <w:t xml:space="preserve">under the </w:t>
      </w:r>
      <w:r w:rsidRPr="006467DB">
        <w:rPr>
          <w:rFonts w:eastAsia="Times New Roman" w:cstheme="minorHAnsi"/>
          <w:b/>
          <w:bCs/>
        </w:rPr>
        <w:t>General Department of SME and Handicraft</w:t>
      </w:r>
      <w:r>
        <w:rPr>
          <w:rFonts w:eastAsia="Times New Roman" w:cstheme="minorHAnsi"/>
        </w:rPr>
        <w:t xml:space="preserve">, and the </w:t>
      </w:r>
      <w:r w:rsidRPr="006467DB">
        <w:rPr>
          <w:rFonts w:eastAsia="Times New Roman" w:cstheme="minorHAnsi"/>
          <w:b/>
          <w:bCs/>
        </w:rPr>
        <w:t>General Department of Industry</w:t>
      </w:r>
      <w:r>
        <w:rPr>
          <w:rFonts w:eastAsia="Times New Roman" w:cstheme="minorHAnsi"/>
        </w:rPr>
        <w:t xml:space="preserve">. </w:t>
      </w:r>
    </w:p>
    <w:p w14:paraId="05AFD251" w14:textId="77777777" w:rsidR="00FA669C" w:rsidRDefault="00FA669C" w:rsidP="003B1B59">
      <w:pPr>
        <w:spacing w:after="0"/>
        <w:jc w:val="both"/>
        <w:rPr>
          <w:rFonts w:eastAsia="Times New Roman" w:cstheme="minorHAnsi"/>
        </w:rPr>
      </w:pPr>
    </w:p>
    <w:p w14:paraId="1D4D9C79" w14:textId="3F1B29C1" w:rsidR="00D139A4" w:rsidRDefault="00EA3E2E" w:rsidP="003B1B59">
      <w:pPr>
        <w:spacing w:after="0"/>
        <w:jc w:val="both"/>
        <w:rPr>
          <w:rFonts w:eastAsia="Times New Roman" w:cstheme="minorHAnsi"/>
        </w:rPr>
      </w:pPr>
      <w:r>
        <w:rPr>
          <w:rFonts w:eastAsia="Times New Roman" w:cstheme="minorHAnsi"/>
        </w:rPr>
        <w:t xml:space="preserve">The consulting firm will assess the customer satisfaction </w:t>
      </w:r>
      <w:r w:rsidR="006106D4">
        <w:rPr>
          <w:rFonts w:eastAsia="Times New Roman" w:cstheme="minorHAnsi"/>
        </w:rPr>
        <w:t xml:space="preserve">of </w:t>
      </w:r>
      <w:r w:rsidR="006B638D">
        <w:rPr>
          <w:rFonts w:eastAsia="Times New Roman" w:cstheme="minorHAnsi"/>
        </w:rPr>
        <w:t xml:space="preserve">this digital platform. </w:t>
      </w:r>
      <w:r w:rsidR="00E747E6">
        <w:rPr>
          <w:rFonts w:eastAsia="Times New Roman" w:cstheme="minorHAnsi"/>
        </w:rPr>
        <w:t xml:space="preserve">The result of this </w:t>
      </w:r>
      <w:r w:rsidR="00D139A4">
        <w:rPr>
          <w:rFonts w:eastAsia="Times New Roman" w:cstheme="minorHAnsi"/>
        </w:rPr>
        <w:t>assessment</w:t>
      </w:r>
      <w:r w:rsidR="00E747E6">
        <w:rPr>
          <w:rFonts w:eastAsia="Times New Roman" w:cstheme="minorHAnsi"/>
        </w:rPr>
        <w:t xml:space="preserve"> w</w:t>
      </w:r>
      <w:r w:rsidR="00D139A4">
        <w:rPr>
          <w:rFonts w:eastAsia="Times New Roman" w:cstheme="minorHAnsi"/>
        </w:rPr>
        <w:t>ill provide possible technical improvements of the existing digital service system including a</w:t>
      </w:r>
      <w:r w:rsidR="00285794">
        <w:rPr>
          <w:rFonts w:eastAsia="Times New Roman" w:cstheme="minorHAnsi"/>
        </w:rPr>
        <w:t>n improvement</w:t>
      </w:r>
      <w:r w:rsidR="00D139A4">
        <w:rPr>
          <w:rFonts w:eastAsia="Times New Roman" w:cstheme="minorHAnsi"/>
        </w:rPr>
        <w:t xml:space="preserve"> plan.</w:t>
      </w:r>
    </w:p>
    <w:p w14:paraId="45788CD2" w14:textId="77777777" w:rsidR="00D139A4" w:rsidRPr="00A553A6" w:rsidRDefault="00D139A4" w:rsidP="00D139A4">
      <w:pPr>
        <w:spacing w:after="0"/>
        <w:ind w:left="360" w:firstLine="360"/>
        <w:jc w:val="both"/>
        <w:rPr>
          <w:rFonts w:eastAsia="Times New Roman" w:cstheme="minorHAnsi"/>
        </w:rPr>
      </w:pPr>
    </w:p>
    <w:p w14:paraId="3CBF3D57" w14:textId="4054ED7C" w:rsidR="00D139A4" w:rsidRDefault="00D139A4" w:rsidP="00285794">
      <w:pPr>
        <w:pStyle w:val="ListParagraph"/>
        <w:numPr>
          <w:ilvl w:val="0"/>
          <w:numId w:val="12"/>
        </w:numPr>
        <w:spacing w:after="0"/>
        <w:ind w:left="567" w:hanging="425"/>
        <w:rPr>
          <w:rFonts w:eastAsia="Times New Roman" w:cstheme="minorHAnsi"/>
          <w:b/>
          <w:bCs/>
        </w:rPr>
      </w:pPr>
      <w:r w:rsidRPr="00285794">
        <w:rPr>
          <w:rFonts w:eastAsia="Times New Roman" w:cstheme="minorHAnsi"/>
          <w:b/>
          <w:bCs/>
        </w:rPr>
        <w:t>Stage 2</w:t>
      </w:r>
      <w:r w:rsidR="00706A27">
        <w:rPr>
          <w:rFonts w:eastAsia="Times New Roman" w:cstheme="minorHAnsi"/>
          <w:b/>
          <w:bCs/>
        </w:rPr>
        <w:t>: Digitisation of an additional 386 pub</w:t>
      </w:r>
      <w:r w:rsidR="000C2E08">
        <w:rPr>
          <w:rFonts w:eastAsia="Times New Roman" w:cstheme="minorHAnsi"/>
          <w:b/>
          <w:bCs/>
        </w:rPr>
        <w:t>lic services</w:t>
      </w:r>
    </w:p>
    <w:p w14:paraId="617D400C" w14:textId="4FFE1A67" w:rsidR="0054552F" w:rsidRPr="00CB5158" w:rsidRDefault="003607AE" w:rsidP="0054552F">
      <w:pPr>
        <w:spacing w:before="120" w:after="0"/>
        <w:rPr>
          <w:rFonts w:eastAsia="Times New Roman" w:cstheme="minorHAnsi"/>
          <w:color w:val="000000" w:themeColor="text1"/>
        </w:rPr>
      </w:pPr>
      <w:r>
        <w:rPr>
          <w:rFonts w:eastAsia="Times New Roman" w:cstheme="minorHAnsi"/>
          <w:color w:val="000000" w:themeColor="text1"/>
        </w:rPr>
        <w:t xml:space="preserve">MISTI has identified </w:t>
      </w:r>
      <w:r w:rsidR="00272E11">
        <w:rPr>
          <w:rFonts w:eastAsia="Times New Roman" w:cstheme="minorHAnsi"/>
          <w:color w:val="000000" w:themeColor="text1"/>
        </w:rPr>
        <w:t xml:space="preserve">an </w:t>
      </w:r>
      <w:r>
        <w:rPr>
          <w:rFonts w:eastAsia="Times New Roman" w:cstheme="minorHAnsi"/>
          <w:color w:val="000000" w:themeColor="text1"/>
        </w:rPr>
        <w:t xml:space="preserve">additional 386 </w:t>
      </w:r>
      <w:r w:rsidR="00124788">
        <w:rPr>
          <w:rFonts w:eastAsia="Times New Roman" w:cstheme="minorHAnsi"/>
          <w:color w:val="000000" w:themeColor="text1"/>
        </w:rPr>
        <w:t xml:space="preserve">public </w:t>
      </w:r>
      <w:r>
        <w:rPr>
          <w:rFonts w:eastAsia="Times New Roman" w:cstheme="minorHAnsi"/>
          <w:color w:val="000000" w:themeColor="text1"/>
        </w:rPr>
        <w:t>ser</w:t>
      </w:r>
      <w:r w:rsidR="004779B7">
        <w:rPr>
          <w:rFonts w:eastAsia="Times New Roman" w:cstheme="minorHAnsi"/>
          <w:color w:val="000000" w:themeColor="text1"/>
        </w:rPr>
        <w:t>vices under its mandate, as priority for stream</w:t>
      </w:r>
      <w:r w:rsidR="00496C83">
        <w:rPr>
          <w:rFonts w:eastAsia="Times New Roman" w:cstheme="minorHAnsi"/>
          <w:color w:val="000000" w:themeColor="text1"/>
        </w:rPr>
        <w:t xml:space="preserve">lining and digital transformation. </w:t>
      </w:r>
      <w:r w:rsidR="0054552F">
        <w:rPr>
          <w:rFonts w:eastAsia="Times New Roman" w:cstheme="minorHAnsi"/>
          <w:color w:val="000000" w:themeColor="text1"/>
        </w:rPr>
        <w:t>T</w:t>
      </w:r>
      <w:r w:rsidR="00D139A4" w:rsidRPr="00CB5158">
        <w:rPr>
          <w:rFonts w:eastAsia="Times New Roman" w:cstheme="minorHAnsi"/>
          <w:color w:val="000000" w:themeColor="text1"/>
        </w:rPr>
        <w:t xml:space="preserve">his stage will focus on </w:t>
      </w:r>
      <w:r w:rsidR="00D139A4" w:rsidRPr="00124788">
        <w:rPr>
          <w:rFonts w:eastAsia="Times New Roman" w:cstheme="minorHAnsi"/>
          <w:color w:val="000000" w:themeColor="text1"/>
        </w:rPr>
        <w:t>two phases</w:t>
      </w:r>
      <w:r w:rsidR="00D139A4" w:rsidRPr="00CB5158">
        <w:rPr>
          <w:rFonts w:eastAsia="Times New Roman" w:cstheme="minorHAnsi"/>
          <w:color w:val="000000" w:themeColor="text1"/>
        </w:rPr>
        <w:t>:</w:t>
      </w:r>
    </w:p>
    <w:p w14:paraId="65163C2E" w14:textId="77777777" w:rsidR="00A83C20" w:rsidRDefault="00A83C20" w:rsidP="00A60474">
      <w:pPr>
        <w:spacing w:after="0"/>
        <w:rPr>
          <w:rFonts w:eastAsia="Times New Roman" w:cstheme="minorHAnsi"/>
          <w:b/>
          <w:bCs/>
          <w:color w:val="000000" w:themeColor="text1"/>
        </w:rPr>
      </w:pPr>
    </w:p>
    <w:p w14:paraId="4A16FCDA" w14:textId="5B97AEB5" w:rsidR="00F056A5" w:rsidRDefault="00A60474" w:rsidP="00A60474">
      <w:pPr>
        <w:spacing w:after="0"/>
        <w:rPr>
          <w:rFonts w:eastAsia="Times New Roman" w:cstheme="minorHAnsi"/>
          <w:color w:val="000000" w:themeColor="text1"/>
        </w:rPr>
      </w:pPr>
      <w:r w:rsidRPr="00A60474">
        <w:rPr>
          <w:rFonts w:eastAsia="Times New Roman" w:cstheme="minorHAnsi"/>
          <w:b/>
          <w:bCs/>
          <w:color w:val="000000" w:themeColor="text1"/>
        </w:rPr>
        <w:t xml:space="preserve">Phase 1: </w:t>
      </w:r>
      <w:r w:rsidR="00197193" w:rsidRPr="00A60474">
        <w:rPr>
          <w:rFonts w:eastAsia="Times New Roman" w:cstheme="minorHAnsi"/>
          <w:color w:val="000000" w:themeColor="text1"/>
        </w:rPr>
        <w:t xml:space="preserve">Assessment on </w:t>
      </w:r>
      <w:r w:rsidR="001E6962" w:rsidRPr="00A60474">
        <w:rPr>
          <w:rFonts w:eastAsia="Times New Roman" w:cstheme="minorHAnsi"/>
          <w:color w:val="000000" w:themeColor="text1"/>
        </w:rPr>
        <w:t>customer satisfaction and d</w:t>
      </w:r>
      <w:r w:rsidR="00D139A4" w:rsidRPr="00A60474">
        <w:rPr>
          <w:rFonts w:eastAsia="Times New Roman" w:cstheme="minorHAnsi"/>
          <w:color w:val="000000" w:themeColor="text1"/>
        </w:rPr>
        <w:t xml:space="preserve">efine the improved workflow of the </w:t>
      </w:r>
      <w:r w:rsidR="006C1165" w:rsidRPr="00A60474">
        <w:rPr>
          <w:rFonts w:eastAsia="Times New Roman" w:cstheme="minorHAnsi"/>
          <w:color w:val="000000" w:themeColor="text1"/>
        </w:rPr>
        <w:t xml:space="preserve">traditional </w:t>
      </w:r>
      <w:r w:rsidR="00D5288F" w:rsidRPr="00A60474">
        <w:rPr>
          <w:rFonts w:eastAsia="Times New Roman" w:cstheme="minorHAnsi"/>
          <w:color w:val="000000" w:themeColor="text1"/>
        </w:rPr>
        <w:t xml:space="preserve">386-public </w:t>
      </w:r>
      <w:r w:rsidR="00D139A4" w:rsidRPr="00A60474">
        <w:rPr>
          <w:rFonts w:eastAsia="Times New Roman" w:cstheme="minorHAnsi"/>
          <w:color w:val="000000" w:themeColor="text1"/>
        </w:rPr>
        <w:t>service</w:t>
      </w:r>
      <w:r w:rsidR="00D5288F" w:rsidRPr="00A60474">
        <w:rPr>
          <w:rFonts w:eastAsia="Times New Roman" w:cstheme="minorHAnsi"/>
          <w:color w:val="000000" w:themeColor="text1"/>
        </w:rPr>
        <w:t>s</w:t>
      </w:r>
      <w:r w:rsidR="00D139A4" w:rsidRPr="00A60474">
        <w:rPr>
          <w:rFonts w:eastAsia="Times New Roman" w:cstheme="minorHAnsi"/>
          <w:color w:val="000000" w:themeColor="text1"/>
        </w:rPr>
        <w:t xml:space="preserve"> to</w:t>
      </w:r>
      <w:r w:rsidR="008342B0" w:rsidRPr="00A60474">
        <w:rPr>
          <w:rFonts w:eastAsia="Times New Roman" w:cstheme="minorHAnsi"/>
          <w:color w:val="000000" w:themeColor="text1"/>
        </w:rPr>
        <w:t xml:space="preserve"> be transformed</w:t>
      </w:r>
      <w:r w:rsidR="00D139A4" w:rsidRPr="00A60474">
        <w:rPr>
          <w:rFonts w:eastAsia="Times New Roman" w:cstheme="minorHAnsi"/>
          <w:color w:val="000000" w:themeColor="text1"/>
        </w:rPr>
        <w:t xml:space="preserve"> </w:t>
      </w:r>
      <w:r w:rsidR="00500325" w:rsidRPr="00A60474">
        <w:rPr>
          <w:rFonts w:eastAsia="Times New Roman" w:cstheme="minorHAnsi"/>
          <w:color w:val="000000" w:themeColor="text1"/>
        </w:rPr>
        <w:t xml:space="preserve">to </w:t>
      </w:r>
      <w:r w:rsidR="00D139A4" w:rsidRPr="00A60474">
        <w:rPr>
          <w:rFonts w:eastAsia="Times New Roman" w:cstheme="minorHAnsi"/>
          <w:color w:val="000000" w:themeColor="text1"/>
        </w:rPr>
        <w:t>digital platform</w:t>
      </w:r>
      <w:r>
        <w:rPr>
          <w:rFonts w:eastAsia="Times New Roman" w:cstheme="minorHAnsi"/>
          <w:color w:val="000000" w:themeColor="text1"/>
        </w:rPr>
        <w:t xml:space="preserve">. </w:t>
      </w:r>
      <w:r w:rsidR="00E571DE">
        <w:rPr>
          <w:rFonts w:eastAsia="Times New Roman" w:cstheme="minorHAnsi"/>
          <w:color w:val="000000" w:themeColor="text1"/>
        </w:rPr>
        <w:t xml:space="preserve">Findings from this </w:t>
      </w:r>
      <w:r w:rsidR="00544A6C">
        <w:rPr>
          <w:rFonts w:eastAsia="Times New Roman" w:cstheme="minorHAnsi"/>
          <w:color w:val="000000" w:themeColor="text1"/>
        </w:rPr>
        <w:t xml:space="preserve">assessment will inform the </w:t>
      </w:r>
      <w:r w:rsidR="00B60029">
        <w:rPr>
          <w:rFonts w:eastAsia="Times New Roman" w:cstheme="minorHAnsi"/>
          <w:color w:val="000000" w:themeColor="text1"/>
        </w:rPr>
        <w:t>efficient, high-quality, and user-</w:t>
      </w:r>
      <w:proofErr w:type="spellStart"/>
      <w:r w:rsidR="00B60029">
        <w:rPr>
          <w:rFonts w:eastAsia="Times New Roman" w:cstheme="minorHAnsi"/>
          <w:color w:val="000000" w:themeColor="text1"/>
        </w:rPr>
        <w:t>centered</w:t>
      </w:r>
      <w:proofErr w:type="spellEnd"/>
      <w:r w:rsidR="00B60029">
        <w:rPr>
          <w:rFonts w:eastAsia="Times New Roman" w:cstheme="minorHAnsi"/>
          <w:color w:val="000000" w:themeColor="text1"/>
        </w:rPr>
        <w:t xml:space="preserve"> platform to st</w:t>
      </w:r>
      <w:r w:rsidR="00E11DBB">
        <w:rPr>
          <w:rFonts w:eastAsia="Times New Roman" w:cstheme="minorHAnsi"/>
          <w:color w:val="000000" w:themeColor="text1"/>
        </w:rPr>
        <w:t>reamline the</w:t>
      </w:r>
      <w:r w:rsidR="00D6664B">
        <w:rPr>
          <w:rFonts w:eastAsia="Times New Roman" w:cstheme="minorHAnsi"/>
          <w:color w:val="000000" w:themeColor="text1"/>
        </w:rPr>
        <w:t xml:space="preserve"> application process of</w:t>
      </w:r>
      <w:r w:rsidR="00E11DBB">
        <w:rPr>
          <w:rFonts w:eastAsia="Times New Roman" w:cstheme="minorHAnsi"/>
          <w:color w:val="000000" w:themeColor="text1"/>
        </w:rPr>
        <w:t xml:space="preserve"> </w:t>
      </w:r>
      <w:r w:rsidR="00D6664B">
        <w:rPr>
          <w:rFonts w:eastAsia="Times New Roman" w:cstheme="minorHAnsi"/>
          <w:color w:val="000000" w:themeColor="text1"/>
        </w:rPr>
        <w:t>386 public services.</w:t>
      </w:r>
      <w:r w:rsidR="00D6664B" w:rsidRPr="002622EC">
        <w:rPr>
          <w:rFonts w:eastAsia="Times New Roman" w:cstheme="minorHAnsi"/>
          <w:b/>
          <w:bCs/>
          <w:color w:val="000000" w:themeColor="text1"/>
        </w:rPr>
        <w:t xml:space="preserve"> </w:t>
      </w:r>
    </w:p>
    <w:p w14:paraId="2EAC9EBB" w14:textId="77777777" w:rsidR="003B5809" w:rsidRPr="00EB3730" w:rsidRDefault="003B5809" w:rsidP="00A60474">
      <w:pPr>
        <w:spacing w:after="0"/>
        <w:rPr>
          <w:rFonts w:eastAsia="Times New Roman" w:cstheme="minorHAnsi"/>
          <w:color w:val="000000" w:themeColor="text1"/>
        </w:rPr>
      </w:pPr>
    </w:p>
    <w:p w14:paraId="4DB4FED3" w14:textId="0350A207" w:rsidR="00F410DD" w:rsidRDefault="00D139A4" w:rsidP="00D63D6B">
      <w:pPr>
        <w:spacing w:after="0"/>
        <w:jc w:val="both"/>
      </w:pPr>
      <w:r>
        <w:t xml:space="preserve">The complexity of </w:t>
      </w:r>
      <w:r w:rsidR="00725F68" w:rsidRPr="00725F68">
        <w:t>th</w:t>
      </w:r>
      <w:r w:rsidR="00725F68" w:rsidRPr="0085458C">
        <w:t xml:space="preserve">e </w:t>
      </w:r>
      <w:r w:rsidR="0085458C">
        <w:t xml:space="preserve">386 </w:t>
      </w:r>
      <w:r w:rsidR="009635A9" w:rsidRPr="0085458C">
        <w:t>public</w:t>
      </w:r>
      <w:r w:rsidRPr="0085458C">
        <w:t xml:space="preserve"> services is</w:t>
      </w:r>
      <w:r>
        <w:t xml:space="preserve"> determined by the required application forms associated with each service, as well as the corresponding back-office review procedures. The term</w:t>
      </w:r>
      <w:r w:rsidR="00C33B3D">
        <w:t xml:space="preserve"> </w:t>
      </w:r>
      <w:r>
        <w:t>“</w:t>
      </w:r>
      <w:r w:rsidR="00F410DD" w:rsidRPr="009F7196">
        <w:rPr>
          <w:b/>
          <w:bCs/>
        </w:rPr>
        <w:t>A</w:t>
      </w:r>
      <w:r w:rsidRPr="009F7196">
        <w:rPr>
          <w:b/>
          <w:bCs/>
        </w:rPr>
        <w:t xml:space="preserve">pplication </w:t>
      </w:r>
      <w:r w:rsidR="00F410DD" w:rsidRPr="009F7196">
        <w:rPr>
          <w:b/>
          <w:bCs/>
        </w:rPr>
        <w:t>F</w:t>
      </w:r>
      <w:r w:rsidRPr="009F7196">
        <w:rPr>
          <w:b/>
          <w:bCs/>
        </w:rPr>
        <w:t>orms</w:t>
      </w:r>
      <w:r>
        <w:t xml:space="preserve">” denotes the application document that must be completed by the applicant </w:t>
      </w:r>
      <w:proofErr w:type="gramStart"/>
      <w:r>
        <w:t>in order to</w:t>
      </w:r>
      <w:proofErr w:type="gramEnd"/>
      <w:r>
        <w:t xml:space="preserve"> request the service. </w:t>
      </w:r>
    </w:p>
    <w:p w14:paraId="5223068B" w14:textId="6DD36AC5" w:rsidR="00D139A4" w:rsidRDefault="00F410DD" w:rsidP="00D63D6B">
      <w:pPr>
        <w:spacing w:after="0"/>
        <w:jc w:val="both"/>
      </w:pPr>
      <w:r>
        <w:lastRenderedPageBreak/>
        <w:t>“</w:t>
      </w:r>
      <w:r w:rsidRPr="009F7196">
        <w:rPr>
          <w:b/>
          <w:bCs/>
        </w:rPr>
        <w:t>B</w:t>
      </w:r>
      <w:r w:rsidR="00D139A4" w:rsidRPr="009F7196">
        <w:rPr>
          <w:b/>
          <w:bCs/>
        </w:rPr>
        <w:t>ack-</w:t>
      </w:r>
      <w:r w:rsidRPr="009F7196">
        <w:rPr>
          <w:b/>
          <w:bCs/>
        </w:rPr>
        <w:t>O</w:t>
      </w:r>
      <w:r w:rsidR="00D139A4" w:rsidRPr="009F7196">
        <w:rPr>
          <w:b/>
          <w:bCs/>
        </w:rPr>
        <w:t xml:space="preserve">ffice </w:t>
      </w:r>
      <w:r w:rsidRPr="009F7196">
        <w:rPr>
          <w:b/>
          <w:bCs/>
        </w:rPr>
        <w:t>R</w:t>
      </w:r>
      <w:r w:rsidR="00D139A4" w:rsidRPr="009F7196">
        <w:rPr>
          <w:b/>
          <w:bCs/>
        </w:rPr>
        <w:t xml:space="preserve">eview </w:t>
      </w:r>
      <w:r w:rsidRPr="009F7196">
        <w:rPr>
          <w:b/>
          <w:bCs/>
        </w:rPr>
        <w:t>F</w:t>
      </w:r>
      <w:r w:rsidR="00D139A4" w:rsidRPr="009F7196">
        <w:rPr>
          <w:b/>
          <w:bCs/>
        </w:rPr>
        <w:t>low</w:t>
      </w:r>
      <w:r w:rsidR="00D139A4">
        <w:t xml:space="preserve">” refers to the internal evaluation process carried out by MISTI officials. </w:t>
      </w:r>
      <w:r w:rsidR="00D139A4" w:rsidRPr="000C0E00">
        <w:t xml:space="preserve">From a technical standpoint, </w:t>
      </w:r>
      <w:proofErr w:type="gramStart"/>
      <w:r w:rsidR="00D139A4" w:rsidRPr="000C0E00">
        <w:t>a large number of</w:t>
      </w:r>
      <w:proofErr w:type="gramEnd"/>
      <w:r w:rsidR="00D139A4" w:rsidRPr="000C0E00">
        <w:t xml:space="preserve"> services does not necessarily mean there are just as many different applications forms. In fact, many services use the same form, and only a few require their own unique ones. In some </w:t>
      </w:r>
      <w:r w:rsidR="00D139A4">
        <w:t xml:space="preserve">rare </w:t>
      </w:r>
      <w:r w:rsidR="00D139A4" w:rsidRPr="000C0E00">
        <w:t xml:space="preserve">cases, a single service may even require different forms depending on the situation. </w:t>
      </w:r>
      <w:r w:rsidR="00D139A4">
        <w:t xml:space="preserve">The distribution of application forms across the services under each general department will be given in the subsequent sections. A thorough understanding of this application forms complexity is essential for accurately estimating key implementation activities, project timelines, and budget planning for the front-end development. </w:t>
      </w:r>
    </w:p>
    <w:p w14:paraId="24BEF391" w14:textId="77777777" w:rsidR="00D139A4" w:rsidRDefault="00D139A4" w:rsidP="00E511BF">
      <w:pPr>
        <w:spacing w:after="0"/>
        <w:ind w:left="720" w:hanging="360"/>
        <w:jc w:val="both"/>
      </w:pPr>
    </w:p>
    <w:p w14:paraId="4C92B8D3" w14:textId="3EFD12B4" w:rsidR="00D139A4" w:rsidRDefault="00D139A4" w:rsidP="009F7196">
      <w:pPr>
        <w:spacing w:after="0"/>
        <w:jc w:val="both"/>
      </w:pPr>
      <w:r w:rsidRPr="00A00313">
        <w:t>On the other hand, the review process also involves its own level of complexity, which can be categori</w:t>
      </w:r>
      <w:r w:rsidR="00012C8D">
        <w:t>s</w:t>
      </w:r>
      <w:r w:rsidRPr="00A00313">
        <w:t>ed</w:t>
      </w:r>
      <w:r w:rsidR="009F7196">
        <w:t xml:space="preserve"> </w:t>
      </w:r>
      <w:r w:rsidRPr="00A00313">
        <w:t>into the following types:</w:t>
      </w:r>
    </w:p>
    <w:p w14:paraId="33C94481" w14:textId="6CEE1914" w:rsidR="00D139A4" w:rsidRPr="00A00313" w:rsidRDefault="00D139A4" w:rsidP="0063479D">
      <w:pPr>
        <w:pStyle w:val="ListParagraph"/>
        <w:numPr>
          <w:ilvl w:val="0"/>
          <w:numId w:val="20"/>
        </w:numPr>
        <w:spacing w:after="0"/>
        <w:ind w:left="1134" w:hanging="567"/>
        <w:jc w:val="both"/>
      </w:pPr>
      <w:r w:rsidRPr="00A00313">
        <w:rPr>
          <w:b/>
          <w:bCs/>
        </w:rPr>
        <w:t>Application Revie</w:t>
      </w:r>
      <w:r w:rsidR="00293283">
        <w:rPr>
          <w:b/>
          <w:bCs/>
        </w:rPr>
        <w:t>w</w:t>
      </w:r>
      <w:r w:rsidRPr="00A00313">
        <w:t>: This process involves MISTI officials and senior leadership reviewing the submitted application documents. Based on this review, the leadership decides whether to approve or reject the application, and the license is issued accordingly.</w:t>
      </w:r>
    </w:p>
    <w:p w14:paraId="4B55D823" w14:textId="77777777" w:rsidR="00D139A4" w:rsidRPr="00A00313" w:rsidRDefault="00D139A4" w:rsidP="0063479D">
      <w:pPr>
        <w:pStyle w:val="ListParagraph"/>
        <w:numPr>
          <w:ilvl w:val="0"/>
          <w:numId w:val="20"/>
        </w:numPr>
        <w:spacing w:after="0"/>
        <w:ind w:left="1134" w:hanging="567"/>
        <w:jc w:val="both"/>
      </w:pPr>
      <w:r w:rsidRPr="00A00313">
        <w:rPr>
          <w:b/>
          <w:bCs/>
        </w:rPr>
        <w:t>Physical Inspection</w:t>
      </w:r>
      <w:r w:rsidRPr="00A00313">
        <w:t>: In this process, a MISTI official must visit the applicant’s company to perform an on-site inspection. After the visit, the official is required to submit a report detailing the enterprise’s status along with technical comments. These are then reviewed by the leadership, who make the final decision to approve or reject the application.</w:t>
      </w:r>
    </w:p>
    <w:p w14:paraId="3751974C" w14:textId="77777777" w:rsidR="00D139A4" w:rsidRPr="00B705FD" w:rsidRDefault="00D139A4" w:rsidP="0063479D">
      <w:pPr>
        <w:pStyle w:val="ListParagraph"/>
        <w:numPr>
          <w:ilvl w:val="0"/>
          <w:numId w:val="20"/>
        </w:numPr>
        <w:spacing w:after="0"/>
        <w:ind w:left="1134" w:hanging="567"/>
        <w:jc w:val="both"/>
      </w:pPr>
      <w:r w:rsidRPr="00A00313">
        <w:rPr>
          <w:b/>
          <w:bCs/>
        </w:rPr>
        <w:t>Product Sample Testing</w:t>
      </w:r>
      <w:r w:rsidRPr="00A00313">
        <w:t>: This process requires the applicant to submit a sample of the product they wish to test (e.g., for calibration or chemical analysis) along with the application form. MISTI officials conduct the necessary tests and prepare a technical evaluation report. This report is submitted to the leadership for review and final approval or rejection of the application.</w:t>
      </w:r>
    </w:p>
    <w:p w14:paraId="3AE0FB89" w14:textId="77777777" w:rsidR="007D2683" w:rsidRDefault="007D2683" w:rsidP="007D2683">
      <w:pPr>
        <w:spacing w:after="0"/>
        <w:jc w:val="both"/>
        <w:rPr>
          <w:rFonts w:eastAsia="Times New Roman" w:cstheme="minorHAnsi"/>
          <w:color w:val="000000" w:themeColor="text1"/>
        </w:rPr>
      </w:pPr>
    </w:p>
    <w:p w14:paraId="00E8DC49" w14:textId="451A7CA9" w:rsidR="007D2683" w:rsidRPr="007D2683" w:rsidRDefault="00A60474" w:rsidP="007D2683">
      <w:pPr>
        <w:spacing w:after="0"/>
        <w:jc w:val="both"/>
        <w:rPr>
          <w:rFonts w:eastAsia="Times New Roman" w:cstheme="minorHAnsi"/>
          <w:color w:val="000000" w:themeColor="text1"/>
        </w:rPr>
      </w:pPr>
      <w:r w:rsidRPr="00A60474">
        <w:rPr>
          <w:rFonts w:eastAsia="Times New Roman" w:cstheme="minorHAnsi"/>
          <w:b/>
          <w:bCs/>
          <w:color w:val="000000" w:themeColor="text1"/>
        </w:rPr>
        <w:t>Phase 2:</w:t>
      </w:r>
      <w:r>
        <w:rPr>
          <w:rFonts w:eastAsia="Times New Roman" w:cstheme="minorHAnsi"/>
          <w:color w:val="000000" w:themeColor="text1"/>
        </w:rPr>
        <w:t xml:space="preserve"> </w:t>
      </w:r>
      <w:r w:rsidR="00E61625" w:rsidRPr="00A60474">
        <w:rPr>
          <w:rFonts w:eastAsia="Times New Roman" w:cstheme="minorHAnsi"/>
          <w:color w:val="000000" w:themeColor="text1"/>
        </w:rPr>
        <w:t xml:space="preserve">Develop </w:t>
      </w:r>
      <w:r w:rsidRPr="00A60474">
        <w:rPr>
          <w:rFonts w:eastAsia="Times New Roman" w:cstheme="minorHAnsi"/>
          <w:color w:val="000000" w:themeColor="text1"/>
        </w:rPr>
        <w:t>the digital platform of the public</w:t>
      </w:r>
      <w:r w:rsidR="00E61625" w:rsidRPr="00A60474">
        <w:rPr>
          <w:rFonts w:eastAsia="Times New Roman" w:cstheme="minorHAnsi"/>
          <w:color w:val="000000" w:themeColor="text1"/>
        </w:rPr>
        <w:t xml:space="preserve"> services according to the </w:t>
      </w:r>
      <w:r w:rsidRPr="00A60474">
        <w:rPr>
          <w:rFonts w:eastAsia="Times New Roman" w:cstheme="minorHAnsi"/>
          <w:color w:val="000000" w:themeColor="text1"/>
        </w:rPr>
        <w:t>streamlined</w:t>
      </w:r>
      <w:r w:rsidR="00E61625" w:rsidRPr="00A60474">
        <w:rPr>
          <w:rFonts w:eastAsia="Times New Roman" w:cstheme="minorHAnsi"/>
          <w:color w:val="000000" w:themeColor="text1"/>
        </w:rPr>
        <w:t xml:space="preserve"> workflows</w:t>
      </w:r>
      <w:r w:rsidRPr="00A60474">
        <w:rPr>
          <w:rFonts w:eastAsia="Times New Roman" w:cstheme="minorHAnsi"/>
          <w:color w:val="000000" w:themeColor="text1"/>
        </w:rPr>
        <w:t xml:space="preserve"> define</w:t>
      </w:r>
      <w:r w:rsidR="00536B0B">
        <w:rPr>
          <w:rFonts w:eastAsia="Times New Roman" w:cstheme="minorHAnsi"/>
          <w:color w:val="000000" w:themeColor="text1"/>
        </w:rPr>
        <w:t>d</w:t>
      </w:r>
      <w:r w:rsidRPr="00A60474">
        <w:rPr>
          <w:rFonts w:eastAsia="Times New Roman" w:cstheme="minorHAnsi"/>
          <w:color w:val="000000" w:themeColor="text1"/>
        </w:rPr>
        <w:t xml:space="preserve"> in phase </w:t>
      </w:r>
      <w:r>
        <w:rPr>
          <w:rFonts w:eastAsia="Times New Roman" w:cstheme="minorHAnsi"/>
          <w:color w:val="000000" w:themeColor="text1"/>
        </w:rPr>
        <w:t>1</w:t>
      </w:r>
      <w:r w:rsidRPr="00A60474">
        <w:rPr>
          <w:rFonts w:eastAsia="Times New Roman" w:cstheme="minorHAnsi"/>
          <w:color w:val="000000" w:themeColor="text1"/>
        </w:rPr>
        <w:t>.</w:t>
      </w:r>
      <w:r w:rsidR="00A82F16">
        <w:rPr>
          <w:rFonts w:eastAsia="Times New Roman" w:cstheme="minorHAnsi"/>
          <w:color w:val="000000" w:themeColor="text1"/>
        </w:rPr>
        <w:t xml:space="preserve"> </w:t>
      </w:r>
      <w:r w:rsidR="00E445D0" w:rsidRPr="00A82F16">
        <w:rPr>
          <w:rFonts w:eastAsia="Times New Roman" w:cstheme="minorHAnsi"/>
          <w:color w:val="000000" w:themeColor="text1"/>
        </w:rPr>
        <w:t>The system development is both back</w:t>
      </w:r>
      <w:r w:rsidR="00EB005B" w:rsidRPr="00A82F16">
        <w:rPr>
          <w:rFonts w:eastAsia="Times New Roman" w:cstheme="minorHAnsi"/>
          <w:color w:val="000000" w:themeColor="text1"/>
        </w:rPr>
        <w:t>-end and front-end components of the review process</w:t>
      </w:r>
      <w:r w:rsidR="00182B69" w:rsidRPr="00A82F16">
        <w:rPr>
          <w:rFonts w:eastAsia="Times New Roman" w:cstheme="minorHAnsi"/>
          <w:color w:val="000000" w:themeColor="text1"/>
        </w:rPr>
        <w:t xml:space="preserve">. </w:t>
      </w:r>
      <w:r w:rsidR="00846E84" w:rsidRPr="00A82F16">
        <w:rPr>
          <w:rFonts w:eastAsia="Times New Roman" w:cstheme="minorHAnsi"/>
          <w:color w:val="000000" w:themeColor="text1"/>
        </w:rPr>
        <w:t xml:space="preserve">The system development </w:t>
      </w:r>
      <w:r w:rsidR="006E31CC" w:rsidRPr="00A82F16">
        <w:rPr>
          <w:rFonts w:eastAsia="Times New Roman" w:cstheme="minorHAnsi"/>
          <w:color w:val="000000" w:themeColor="text1"/>
        </w:rPr>
        <w:t>is</w:t>
      </w:r>
      <w:r w:rsidR="00846E84" w:rsidRPr="00A82F16">
        <w:rPr>
          <w:rFonts w:eastAsia="Times New Roman" w:cstheme="minorHAnsi"/>
          <w:color w:val="000000" w:themeColor="text1"/>
        </w:rPr>
        <w:t xml:space="preserve"> required </w:t>
      </w:r>
      <w:r w:rsidR="007328FC" w:rsidRPr="00A82F16">
        <w:rPr>
          <w:rFonts w:eastAsia="Times New Roman" w:cstheme="minorHAnsi"/>
          <w:color w:val="000000" w:themeColor="text1"/>
        </w:rPr>
        <w:t xml:space="preserve">to </w:t>
      </w:r>
      <w:r w:rsidR="006B6872" w:rsidRPr="00A82F16">
        <w:rPr>
          <w:rFonts w:eastAsia="Times New Roman" w:cstheme="minorHAnsi"/>
          <w:color w:val="000000" w:themeColor="text1"/>
        </w:rPr>
        <w:t xml:space="preserve">design and </w:t>
      </w:r>
      <w:r w:rsidR="00182B69" w:rsidRPr="00A82F16">
        <w:rPr>
          <w:rFonts w:eastAsia="Times New Roman" w:cstheme="minorHAnsi"/>
          <w:color w:val="000000" w:themeColor="text1"/>
        </w:rPr>
        <w:t>develo</w:t>
      </w:r>
      <w:r w:rsidR="007328FC" w:rsidRPr="00A82F16">
        <w:rPr>
          <w:rFonts w:eastAsia="Times New Roman" w:cstheme="minorHAnsi"/>
          <w:color w:val="000000" w:themeColor="text1"/>
        </w:rPr>
        <w:t>p</w:t>
      </w:r>
      <w:r w:rsidR="00182B69" w:rsidRPr="00A82F16">
        <w:rPr>
          <w:rFonts w:eastAsia="Times New Roman" w:cstheme="minorHAnsi"/>
          <w:color w:val="000000" w:themeColor="text1"/>
        </w:rPr>
        <w:t xml:space="preserve"> </w:t>
      </w:r>
      <w:r w:rsidR="007D2683" w:rsidRPr="00A82F16">
        <w:rPr>
          <w:rFonts w:eastAsia="Times New Roman" w:cstheme="minorHAnsi"/>
          <w:color w:val="000000" w:themeColor="text1"/>
        </w:rPr>
        <w:t xml:space="preserve">(Web application) of the remaining services of each general department according to the improved workflows and endorsement by </w:t>
      </w:r>
      <w:r w:rsidR="0012254B" w:rsidRPr="00A82F16">
        <w:rPr>
          <w:rFonts w:eastAsia="Times New Roman" w:cstheme="minorHAnsi"/>
          <w:color w:val="000000" w:themeColor="text1"/>
        </w:rPr>
        <w:t xml:space="preserve">the </w:t>
      </w:r>
      <w:r w:rsidR="007D2683" w:rsidRPr="00A82F16">
        <w:rPr>
          <w:rFonts w:eastAsia="Times New Roman" w:cstheme="minorHAnsi"/>
          <w:color w:val="000000" w:themeColor="text1"/>
        </w:rPr>
        <w:t>minister of MISTI</w:t>
      </w:r>
      <w:r w:rsidR="006E31CC" w:rsidRPr="00A82F16">
        <w:rPr>
          <w:rFonts w:eastAsia="Times New Roman" w:cstheme="minorHAnsi"/>
          <w:color w:val="000000" w:themeColor="text1"/>
        </w:rPr>
        <w:t xml:space="preserve"> </w:t>
      </w:r>
      <w:r w:rsidR="00327252" w:rsidRPr="00A82F16">
        <w:rPr>
          <w:rFonts w:eastAsia="Times New Roman" w:cstheme="minorHAnsi"/>
          <w:color w:val="000000" w:themeColor="text1"/>
        </w:rPr>
        <w:t>and the</w:t>
      </w:r>
      <w:r w:rsidR="0012254B" w:rsidRPr="00A82F16">
        <w:rPr>
          <w:rFonts w:eastAsia="Times New Roman" w:cstheme="minorHAnsi"/>
          <w:color w:val="000000" w:themeColor="text1"/>
        </w:rPr>
        <w:t xml:space="preserve"> </w:t>
      </w:r>
      <w:r w:rsidR="007D2683" w:rsidRPr="00A82F16">
        <w:rPr>
          <w:rFonts w:eastAsia="Times New Roman" w:cstheme="minorHAnsi"/>
          <w:color w:val="000000" w:themeColor="text1"/>
        </w:rPr>
        <w:t xml:space="preserve">Mobile application development will be included for the development of back-office review for each </w:t>
      </w:r>
      <w:r w:rsidR="00A82F16">
        <w:rPr>
          <w:rFonts w:eastAsia="Times New Roman" w:cstheme="minorHAnsi"/>
          <w:color w:val="000000" w:themeColor="text1"/>
        </w:rPr>
        <w:t>G</w:t>
      </w:r>
      <w:r w:rsidR="007D2683" w:rsidRPr="00A82F16">
        <w:rPr>
          <w:rFonts w:eastAsia="Times New Roman" w:cstheme="minorHAnsi"/>
          <w:color w:val="000000" w:themeColor="text1"/>
        </w:rPr>
        <w:t xml:space="preserve">eneral </w:t>
      </w:r>
      <w:r w:rsidR="00A82F16">
        <w:rPr>
          <w:rFonts w:eastAsia="Times New Roman" w:cstheme="minorHAnsi"/>
          <w:color w:val="000000" w:themeColor="text1"/>
        </w:rPr>
        <w:t>D</w:t>
      </w:r>
      <w:r w:rsidR="007D2683" w:rsidRPr="00A82F16">
        <w:rPr>
          <w:rFonts w:eastAsia="Times New Roman" w:cstheme="minorHAnsi"/>
          <w:color w:val="000000" w:themeColor="text1"/>
        </w:rPr>
        <w:t>epartment.</w:t>
      </w:r>
    </w:p>
    <w:p w14:paraId="7619B759" w14:textId="77777777" w:rsidR="00E611D6" w:rsidRDefault="00E611D6" w:rsidP="009A21D9">
      <w:pPr>
        <w:spacing w:after="0"/>
        <w:rPr>
          <w:rFonts w:eastAsia="Times New Roman" w:cstheme="minorHAnsi"/>
        </w:rPr>
      </w:pPr>
    </w:p>
    <w:p w14:paraId="7ECCC846" w14:textId="76B15003" w:rsidR="0082799B" w:rsidRPr="000E19B0" w:rsidRDefault="0059530A" w:rsidP="009A21D9">
      <w:pPr>
        <w:spacing w:after="0"/>
        <w:rPr>
          <w:rFonts w:eastAsia="Times New Roman" w:cstheme="minorHAnsi"/>
        </w:rPr>
      </w:pPr>
      <w:r w:rsidRPr="00094DDB">
        <w:rPr>
          <w:rFonts w:eastAsia="Times New Roman" w:cstheme="minorHAnsi"/>
        </w:rPr>
        <w:t xml:space="preserve">The </w:t>
      </w:r>
      <w:r w:rsidR="00981BBC" w:rsidRPr="00094DDB">
        <w:rPr>
          <w:rFonts w:eastAsia="Times New Roman" w:cstheme="minorHAnsi"/>
        </w:rPr>
        <w:t xml:space="preserve">details of </w:t>
      </w:r>
      <w:r w:rsidR="00E611D6" w:rsidRPr="00094DDB">
        <w:rPr>
          <w:rFonts w:eastAsia="Times New Roman" w:cstheme="minorHAnsi"/>
        </w:rPr>
        <w:t>a dashboard to track and monitor progress, and report to MISTI minister and shows which G</w:t>
      </w:r>
      <w:r w:rsidR="00094DDB" w:rsidRPr="00094DDB">
        <w:rPr>
          <w:rFonts w:eastAsia="Times New Roman" w:cstheme="minorHAnsi"/>
        </w:rPr>
        <w:t xml:space="preserve">eneral </w:t>
      </w:r>
      <w:r w:rsidR="00E611D6" w:rsidRPr="00094DDB">
        <w:rPr>
          <w:rFonts w:eastAsia="Times New Roman" w:cstheme="minorHAnsi"/>
        </w:rPr>
        <w:t>D</w:t>
      </w:r>
      <w:r w:rsidR="00094DDB" w:rsidRPr="00094DDB">
        <w:rPr>
          <w:rFonts w:eastAsia="Times New Roman" w:cstheme="minorHAnsi"/>
        </w:rPr>
        <w:t>epartment</w:t>
      </w:r>
      <w:r w:rsidR="00E611D6" w:rsidRPr="00094DDB">
        <w:rPr>
          <w:rFonts w:eastAsia="Times New Roman" w:cstheme="minorHAnsi"/>
        </w:rPr>
        <w:t xml:space="preserve"> is not progressing</w:t>
      </w:r>
      <w:r w:rsidR="00C3551C" w:rsidRPr="00094DDB">
        <w:rPr>
          <w:rFonts w:eastAsia="Times New Roman" w:cstheme="minorHAnsi"/>
        </w:rPr>
        <w:t>, will be developed by CAPRED with inputs from the consulting firm</w:t>
      </w:r>
      <w:r w:rsidR="00094DDB" w:rsidRPr="00094DDB">
        <w:rPr>
          <w:rFonts w:eastAsia="Times New Roman" w:cstheme="minorHAnsi"/>
        </w:rPr>
        <w:t>.</w:t>
      </w:r>
    </w:p>
    <w:sectPr w:rsidR="0082799B" w:rsidRPr="000E19B0" w:rsidSect="00CE444E">
      <w:pgSz w:w="11906" w:h="16838"/>
      <w:pgMar w:top="851" w:right="992" w:bottom="1440" w:left="1440" w:header="709" w:footer="442"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561F0" w14:textId="77777777" w:rsidR="000A1354" w:rsidRDefault="000A1354">
      <w:pPr>
        <w:spacing w:after="0" w:line="240" w:lineRule="auto"/>
      </w:pPr>
      <w:r>
        <w:separator/>
      </w:r>
    </w:p>
  </w:endnote>
  <w:endnote w:type="continuationSeparator" w:id="0">
    <w:p w14:paraId="508872AA" w14:textId="77777777" w:rsidR="000A1354" w:rsidRDefault="000A1354">
      <w:pPr>
        <w:spacing w:after="0" w:line="240" w:lineRule="auto"/>
      </w:pPr>
      <w:r>
        <w:continuationSeparator/>
      </w:r>
    </w:p>
  </w:endnote>
  <w:endnote w:type="continuationNotice" w:id="1">
    <w:p w14:paraId="2BF87BEA" w14:textId="77777777" w:rsidR="000A1354" w:rsidRDefault="000A1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DaunPenh">
    <w:panose1 w:val="02000500000000020004"/>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F612" w14:textId="77777777" w:rsidR="000A1354" w:rsidRDefault="000A1354">
      <w:pPr>
        <w:spacing w:after="0" w:line="240" w:lineRule="auto"/>
      </w:pPr>
      <w:r>
        <w:separator/>
      </w:r>
    </w:p>
  </w:footnote>
  <w:footnote w:type="continuationSeparator" w:id="0">
    <w:p w14:paraId="0D55C26B" w14:textId="77777777" w:rsidR="000A1354" w:rsidRDefault="000A1354">
      <w:pPr>
        <w:spacing w:after="0" w:line="240" w:lineRule="auto"/>
      </w:pPr>
      <w:r>
        <w:continuationSeparator/>
      </w:r>
    </w:p>
  </w:footnote>
  <w:footnote w:type="continuationNotice" w:id="1">
    <w:p w14:paraId="3FD0BCB1" w14:textId="77777777" w:rsidR="000A1354" w:rsidRDefault="000A13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75D"/>
    <w:multiLevelType w:val="hybridMultilevel"/>
    <w:tmpl w:val="2B9EBEF0"/>
    <w:lvl w:ilvl="0" w:tplc="FFFFFFFF">
      <w:start w:val="1"/>
      <w:numFmt w:val="decimal"/>
      <w:lvlText w:val="%1."/>
      <w:lvlJc w:val="left"/>
      <w:pPr>
        <w:ind w:left="1485" w:hanging="360"/>
      </w:pPr>
      <w:rPr>
        <w:rFonts w:asciiTheme="minorHAnsi" w:hAnsiTheme="minorHAnsi" w:cstheme="minorHAnsi" w:hint="default"/>
        <w:b w:val="0"/>
        <w:i w:val="0"/>
        <w:color w:val="000000" w:themeColor="text1"/>
      </w:rPr>
    </w:lvl>
    <w:lvl w:ilvl="1" w:tplc="FFFFFFFF">
      <w:start w:val="1"/>
      <w:numFmt w:val="bullet"/>
      <w:lvlText w:val="o"/>
      <w:lvlJc w:val="left"/>
      <w:pPr>
        <w:ind w:left="2205" w:hanging="360"/>
      </w:pPr>
      <w:rPr>
        <w:rFonts w:ascii="Courier New" w:hAnsi="Courier New" w:cs="Courier New" w:hint="default"/>
        <w:color w:val="000000" w:themeColor="text1"/>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1" w15:restartNumberingAfterBreak="0">
    <w:nsid w:val="09036395"/>
    <w:multiLevelType w:val="hybridMultilevel"/>
    <w:tmpl w:val="3BF0D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646132"/>
    <w:multiLevelType w:val="hybridMultilevel"/>
    <w:tmpl w:val="2B9EBEF0"/>
    <w:lvl w:ilvl="0" w:tplc="FFFFFFFF">
      <w:start w:val="1"/>
      <w:numFmt w:val="decimal"/>
      <w:lvlText w:val="%1."/>
      <w:lvlJc w:val="left"/>
      <w:pPr>
        <w:ind w:left="1485" w:hanging="360"/>
      </w:pPr>
      <w:rPr>
        <w:rFonts w:asciiTheme="minorHAnsi" w:hAnsiTheme="minorHAnsi" w:cstheme="minorHAnsi" w:hint="default"/>
        <w:b w:val="0"/>
        <w:i w:val="0"/>
        <w:color w:val="000000" w:themeColor="text1"/>
      </w:rPr>
    </w:lvl>
    <w:lvl w:ilvl="1" w:tplc="FFFFFFFF">
      <w:start w:val="1"/>
      <w:numFmt w:val="bullet"/>
      <w:lvlText w:val="o"/>
      <w:lvlJc w:val="left"/>
      <w:pPr>
        <w:ind w:left="2205" w:hanging="360"/>
      </w:pPr>
      <w:rPr>
        <w:rFonts w:ascii="Courier New" w:hAnsi="Courier New" w:cs="Courier New" w:hint="default"/>
        <w:color w:val="000000" w:themeColor="text1"/>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 w15:restartNumberingAfterBreak="0">
    <w:nsid w:val="16A27984"/>
    <w:multiLevelType w:val="multilevel"/>
    <w:tmpl w:val="375048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244DD"/>
    <w:multiLevelType w:val="hybridMultilevel"/>
    <w:tmpl w:val="2B9EBEF0"/>
    <w:lvl w:ilvl="0" w:tplc="FFFFFFFF">
      <w:start w:val="1"/>
      <w:numFmt w:val="decimal"/>
      <w:lvlText w:val="%1."/>
      <w:lvlJc w:val="left"/>
      <w:pPr>
        <w:ind w:left="1485" w:hanging="360"/>
      </w:pPr>
      <w:rPr>
        <w:rFonts w:asciiTheme="minorHAnsi" w:hAnsiTheme="minorHAnsi" w:cstheme="minorHAnsi" w:hint="default"/>
        <w:b w:val="0"/>
        <w:i w:val="0"/>
        <w:color w:val="000000" w:themeColor="text1"/>
      </w:rPr>
    </w:lvl>
    <w:lvl w:ilvl="1" w:tplc="FFFFFFFF">
      <w:start w:val="1"/>
      <w:numFmt w:val="bullet"/>
      <w:lvlText w:val="o"/>
      <w:lvlJc w:val="left"/>
      <w:pPr>
        <w:ind w:left="2205" w:hanging="360"/>
      </w:pPr>
      <w:rPr>
        <w:rFonts w:ascii="Courier New" w:hAnsi="Courier New" w:cs="Courier New" w:hint="default"/>
        <w:color w:val="000000" w:themeColor="text1"/>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5" w15:restartNumberingAfterBreak="0">
    <w:nsid w:val="23965A18"/>
    <w:multiLevelType w:val="multilevel"/>
    <w:tmpl w:val="023E5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8E69B3"/>
    <w:multiLevelType w:val="hybridMultilevel"/>
    <w:tmpl w:val="A386C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3311A8"/>
    <w:multiLevelType w:val="hybridMultilevel"/>
    <w:tmpl w:val="2B9EBEF0"/>
    <w:lvl w:ilvl="0" w:tplc="FFFFFFFF">
      <w:start w:val="1"/>
      <w:numFmt w:val="decimal"/>
      <w:lvlText w:val="%1."/>
      <w:lvlJc w:val="left"/>
      <w:pPr>
        <w:ind w:left="1485" w:hanging="360"/>
      </w:pPr>
      <w:rPr>
        <w:rFonts w:asciiTheme="minorHAnsi" w:hAnsiTheme="minorHAnsi" w:cstheme="minorHAnsi" w:hint="default"/>
        <w:b w:val="0"/>
        <w:i w:val="0"/>
        <w:color w:val="000000" w:themeColor="text1"/>
      </w:rPr>
    </w:lvl>
    <w:lvl w:ilvl="1" w:tplc="FFFFFFFF">
      <w:start w:val="1"/>
      <w:numFmt w:val="bullet"/>
      <w:lvlText w:val="o"/>
      <w:lvlJc w:val="left"/>
      <w:pPr>
        <w:ind w:left="2205" w:hanging="360"/>
      </w:pPr>
      <w:rPr>
        <w:rFonts w:ascii="Courier New" w:hAnsi="Courier New" w:cs="Courier New" w:hint="default"/>
        <w:color w:val="000000" w:themeColor="text1"/>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8" w15:restartNumberingAfterBreak="0">
    <w:nsid w:val="346678D1"/>
    <w:multiLevelType w:val="hybridMultilevel"/>
    <w:tmpl w:val="2B9EBEF0"/>
    <w:lvl w:ilvl="0" w:tplc="FFFFFFFF">
      <w:start w:val="1"/>
      <w:numFmt w:val="decimal"/>
      <w:lvlText w:val="%1."/>
      <w:lvlJc w:val="left"/>
      <w:pPr>
        <w:ind w:left="1485" w:hanging="360"/>
      </w:pPr>
      <w:rPr>
        <w:rFonts w:asciiTheme="minorHAnsi" w:hAnsiTheme="minorHAnsi" w:cstheme="minorHAnsi" w:hint="default"/>
        <w:b w:val="0"/>
        <w:i w:val="0"/>
        <w:color w:val="000000" w:themeColor="text1"/>
      </w:rPr>
    </w:lvl>
    <w:lvl w:ilvl="1" w:tplc="FFFFFFFF">
      <w:start w:val="1"/>
      <w:numFmt w:val="bullet"/>
      <w:lvlText w:val="o"/>
      <w:lvlJc w:val="left"/>
      <w:pPr>
        <w:ind w:left="2205" w:hanging="360"/>
      </w:pPr>
      <w:rPr>
        <w:rFonts w:ascii="Courier New" w:hAnsi="Courier New" w:cs="Courier New" w:hint="default"/>
        <w:color w:val="000000" w:themeColor="text1"/>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9" w15:restartNumberingAfterBreak="0">
    <w:nsid w:val="364D5559"/>
    <w:multiLevelType w:val="multilevel"/>
    <w:tmpl w:val="F6141A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777071C"/>
    <w:multiLevelType w:val="hybridMultilevel"/>
    <w:tmpl w:val="2B9EBEF0"/>
    <w:lvl w:ilvl="0" w:tplc="FFFFFFFF">
      <w:start w:val="1"/>
      <w:numFmt w:val="decimal"/>
      <w:lvlText w:val="%1."/>
      <w:lvlJc w:val="left"/>
      <w:pPr>
        <w:ind w:left="1485" w:hanging="360"/>
      </w:pPr>
      <w:rPr>
        <w:rFonts w:asciiTheme="minorHAnsi" w:hAnsiTheme="minorHAnsi" w:cstheme="minorHAnsi" w:hint="default"/>
        <w:b w:val="0"/>
        <w:i w:val="0"/>
        <w:color w:val="000000" w:themeColor="text1"/>
      </w:rPr>
    </w:lvl>
    <w:lvl w:ilvl="1" w:tplc="FFFFFFFF">
      <w:start w:val="1"/>
      <w:numFmt w:val="bullet"/>
      <w:lvlText w:val="o"/>
      <w:lvlJc w:val="left"/>
      <w:pPr>
        <w:ind w:left="2205" w:hanging="360"/>
      </w:pPr>
      <w:rPr>
        <w:rFonts w:ascii="Courier New" w:hAnsi="Courier New" w:cs="Courier New" w:hint="default"/>
        <w:color w:val="000000" w:themeColor="text1"/>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11" w15:restartNumberingAfterBreak="0">
    <w:nsid w:val="39680DC8"/>
    <w:multiLevelType w:val="multilevel"/>
    <w:tmpl w:val="375048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E77E8E"/>
    <w:multiLevelType w:val="hybridMultilevel"/>
    <w:tmpl w:val="34201490"/>
    <w:lvl w:ilvl="0" w:tplc="31305070">
      <w:start w:val="1"/>
      <w:numFmt w:val="lowerLetter"/>
      <w:lvlText w:val="%1."/>
      <w:lvlJc w:val="lef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167A36"/>
    <w:multiLevelType w:val="hybridMultilevel"/>
    <w:tmpl w:val="8F86A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11EC3"/>
    <w:multiLevelType w:val="hybridMultilevel"/>
    <w:tmpl w:val="9D78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E3784"/>
    <w:multiLevelType w:val="hybridMultilevel"/>
    <w:tmpl w:val="6980D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6A70"/>
    <w:multiLevelType w:val="hybridMultilevel"/>
    <w:tmpl w:val="19FE8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D4905"/>
    <w:multiLevelType w:val="hybridMultilevel"/>
    <w:tmpl w:val="194C0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D7DC6"/>
    <w:multiLevelType w:val="multilevel"/>
    <w:tmpl w:val="AF1A2546"/>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19" w15:restartNumberingAfterBreak="0">
    <w:nsid w:val="59765259"/>
    <w:multiLevelType w:val="multilevel"/>
    <w:tmpl w:val="B636AD6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A3079D"/>
    <w:multiLevelType w:val="hybridMultilevel"/>
    <w:tmpl w:val="9EB62008"/>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1" w15:restartNumberingAfterBreak="0">
    <w:nsid w:val="5AC1570A"/>
    <w:multiLevelType w:val="hybridMultilevel"/>
    <w:tmpl w:val="C7709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6353C"/>
    <w:multiLevelType w:val="multilevel"/>
    <w:tmpl w:val="FCA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FD1408"/>
    <w:multiLevelType w:val="hybridMultilevel"/>
    <w:tmpl w:val="2B9EBEF0"/>
    <w:lvl w:ilvl="0" w:tplc="AB241974">
      <w:start w:val="1"/>
      <w:numFmt w:val="decimal"/>
      <w:lvlText w:val="%1."/>
      <w:lvlJc w:val="left"/>
      <w:pPr>
        <w:ind w:left="1485" w:hanging="360"/>
      </w:pPr>
      <w:rPr>
        <w:rFonts w:asciiTheme="minorHAnsi" w:hAnsiTheme="minorHAnsi" w:cstheme="minorHAnsi" w:hint="default"/>
        <w:b w:val="0"/>
        <w:i w:val="0"/>
        <w:color w:val="000000" w:themeColor="text1"/>
      </w:rPr>
    </w:lvl>
    <w:lvl w:ilvl="1" w:tplc="6756DCB0">
      <w:start w:val="1"/>
      <w:numFmt w:val="bullet"/>
      <w:lvlText w:val="o"/>
      <w:lvlJc w:val="left"/>
      <w:pPr>
        <w:ind w:left="2205" w:hanging="360"/>
      </w:pPr>
      <w:rPr>
        <w:rFonts w:ascii="Courier New" w:hAnsi="Courier New" w:cs="Courier New" w:hint="default"/>
        <w:color w:val="000000" w:themeColor="text1"/>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15:restartNumberingAfterBreak="0">
    <w:nsid w:val="70801EFD"/>
    <w:multiLevelType w:val="hybridMultilevel"/>
    <w:tmpl w:val="02D61E20"/>
    <w:lvl w:ilvl="0" w:tplc="277C22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05C8A"/>
    <w:multiLevelType w:val="hybridMultilevel"/>
    <w:tmpl w:val="E260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27539"/>
    <w:multiLevelType w:val="hybridMultilevel"/>
    <w:tmpl w:val="AE00E58C"/>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16cid:durableId="888229240">
    <w:abstractNumId w:val="9"/>
  </w:num>
  <w:num w:numId="2" w16cid:durableId="1655648648">
    <w:abstractNumId w:val="3"/>
  </w:num>
  <w:num w:numId="3" w16cid:durableId="2031295066">
    <w:abstractNumId w:val="5"/>
  </w:num>
  <w:num w:numId="4" w16cid:durableId="1043555828">
    <w:abstractNumId w:val="24"/>
  </w:num>
  <w:num w:numId="5" w16cid:durableId="1087767066">
    <w:abstractNumId w:val="18"/>
  </w:num>
  <w:num w:numId="6" w16cid:durableId="1221480280">
    <w:abstractNumId w:val="11"/>
  </w:num>
  <w:num w:numId="7" w16cid:durableId="273483411">
    <w:abstractNumId w:val="14"/>
  </w:num>
  <w:num w:numId="8" w16cid:durableId="1480225151">
    <w:abstractNumId w:val="19"/>
  </w:num>
  <w:num w:numId="9" w16cid:durableId="2131241211">
    <w:abstractNumId w:val="13"/>
  </w:num>
  <w:num w:numId="10" w16cid:durableId="1573537421">
    <w:abstractNumId w:val="21"/>
  </w:num>
  <w:num w:numId="11" w16cid:durableId="358356751">
    <w:abstractNumId w:val="17"/>
  </w:num>
  <w:num w:numId="12" w16cid:durableId="1808086447">
    <w:abstractNumId w:val="15"/>
  </w:num>
  <w:num w:numId="13" w16cid:durableId="2012875795">
    <w:abstractNumId w:val="12"/>
  </w:num>
  <w:num w:numId="14" w16cid:durableId="1599020443">
    <w:abstractNumId w:val="23"/>
  </w:num>
  <w:num w:numId="15" w16cid:durableId="14812499">
    <w:abstractNumId w:val="26"/>
  </w:num>
  <w:num w:numId="16" w16cid:durableId="1662276649">
    <w:abstractNumId w:val="20"/>
  </w:num>
  <w:num w:numId="17" w16cid:durableId="244455222">
    <w:abstractNumId w:val="25"/>
  </w:num>
  <w:num w:numId="18" w16cid:durableId="494565405">
    <w:abstractNumId w:val="22"/>
  </w:num>
  <w:num w:numId="19" w16cid:durableId="591817756">
    <w:abstractNumId w:val="1"/>
  </w:num>
  <w:num w:numId="20" w16cid:durableId="1822384561">
    <w:abstractNumId w:val="6"/>
  </w:num>
  <w:num w:numId="21" w16cid:durableId="1647973105">
    <w:abstractNumId w:val="16"/>
  </w:num>
  <w:num w:numId="22" w16cid:durableId="1602838787">
    <w:abstractNumId w:val="10"/>
  </w:num>
  <w:num w:numId="23" w16cid:durableId="447430078">
    <w:abstractNumId w:val="7"/>
  </w:num>
  <w:num w:numId="24" w16cid:durableId="639651901">
    <w:abstractNumId w:val="0"/>
  </w:num>
  <w:num w:numId="25" w16cid:durableId="561721146">
    <w:abstractNumId w:val="4"/>
  </w:num>
  <w:num w:numId="26" w16cid:durableId="937831353">
    <w:abstractNumId w:val="8"/>
  </w:num>
  <w:num w:numId="27" w16cid:durableId="412244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5F"/>
    <w:rsid w:val="0000190C"/>
    <w:rsid w:val="000020B9"/>
    <w:rsid w:val="000050CF"/>
    <w:rsid w:val="00012C8D"/>
    <w:rsid w:val="00015795"/>
    <w:rsid w:val="00024B11"/>
    <w:rsid w:val="00030039"/>
    <w:rsid w:val="0003190C"/>
    <w:rsid w:val="00031DF0"/>
    <w:rsid w:val="0003564B"/>
    <w:rsid w:val="00043802"/>
    <w:rsid w:val="000460BB"/>
    <w:rsid w:val="00053EB9"/>
    <w:rsid w:val="0006562C"/>
    <w:rsid w:val="000676C0"/>
    <w:rsid w:val="00067BCC"/>
    <w:rsid w:val="00072C76"/>
    <w:rsid w:val="00080315"/>
    <w:rsid w:val="00082CD4"/>
    <w:rsid w:val="00082E47"/>
    <w:rsid w:val="00091989"/>
    <w:rsid w:val="00094DDB"/>
    <w:rsid w:val="000959CD"/>
    <w:rsid w:val="000A1354"/>
    <w:rsid w:val="000A6FB0"/>
    <w:rsid w:val="000B0A06"/>
    <w:rsid w:val="000B2200"/>
    <w:rsid w:val="000B4687"/>
    <w:rsid w:val="000C0E00"/>
    <w:rsid w:val="000C2E08"/>
    <w:rsid w:val="000C72E4"/>
    <w:rsid w:val="000D08A5"/>
    <w:rsid w:val="000E19B0"/>
    <w:rsid w:val="000E5E16"/>
    <w:rsid w:val="000E7789"/>
    <w:rsid w:val="000F2644"/>
    <w:rsid w:val="000F3CD1"/>
    <w:rsid w:val="00104741"/>
    <w:rsid w:val="00105AED"/>
    <w:rsid w:val="00107679"/>
    <w:rsid w:val="001149BD"/>
    <w:rsid w:val="0012254B"/>
    <w:rsid w:val="00124788"/>
    <w:rsid w:val="00131114"/>
    <w:rsid w:val="00131C86"/>
    <w:rsid w:val="00134A12"/>
    <w:rsid w:val="00140262"/>
    <w:rsid w:val="001420C3"/>
    <w:rsid w:val="00142AFF"/>
    <w:rsid w:val="00145484"/>
    <w:rsid w:val="00146127"/>
    <w:rsid w:val="00154B99"/>
    <w:rsid w:val="0016375D"/>
    <w:rsid w:val="00166163"/>
    <w:rsid w:val="001725D6"/>
    <w:rsid w:val="00174B85"/>
    <w:rsid w:val="00177CBE"/>
    <w:rsid w:val="0018296E"/>
    <w:rsid w:val="00182B69"/>
    <w:rsid w:val="00183C57"/>
    <w:rsid w:val="00190113"/>
    <w:rsid w:val="0019198C"/>
    <w:rsid w:val="00197193"/>
    <w:rsid w:val="001A1A9C"/>
    <w:rsid w:val="001A3A1F"/>
    <w:rsid w:val="001A48EF"/>
    <w:rsid w:val="001A6E19"/>
    <w:rsid w:val="001B6319"/>
    <w:rsid w:val="001C252B"/>
    <w:rsid w:val="001C5289"/>
    <w:rsid w:val="001C6282"/>
    <w:rsid w:val="001D28DD"/>
    <w:rsid w:val="001D58D7"/>
    <w:rsid w:val="001D5B24"/>
    <w:rsid w:val="001E11DB"/>
    <w:rsid w:val="001E6962"/>
    <w:rsid w:val="001E6A89"/>
    <w:rsid w:val="001F18A5"/>
    <w:rsid w:val="001F3CAE"/>
    <w:rsid w:val="001F624E"/>
    <w:rsid w:val="001F69DA"/>
    <w:rsid w:val="00202494"/>
    <w:rsid w:val="00214A2B"/>
    <w:rsid w:val="002157D5"/>
    <w:rsid w:val="00226AB1"/>
    <w:rsid w:val="00236B81"/>
    <w:rsid w:val="0024107F"/>
    <w:rsid w:val="00245160"/>
    <w:rsid w:val="00245F2E"/>
    <w:rsid w:val="00246A38"/>
    <w:rsid w:val="00246E96"/>
    <w:rsid w:val="00250CE1"/>
    <w:rsid w:val="00251323"/>
    <w:rsid w:val="00253EAB"/>
    <w:rsid w:val="00254133"/>
    <w:rsid w:val="002567DC"/>
    <w:rsid w:val="002576E6"/>
    <w:rsid w:val="002622EC"/>
    <w:rsid w:val="0026698A"/>
    <w:rsid w:val="00272E11"/>
    <w:rsid w:val="002732B0"/>
    <w:rsid w:val="0028145E"/>
    <w:rsid w:val="0028452E"/>
    <w:rsid w:val="002850E7"/>
    <w:rsid w:val="00285794"/>
    <w:rsid w:val="00286F04"/>
    <w:rsid w:val="002914E0"/>
    <w:rsid w:val="00293283"/>
    <w:rsid w:val="002934B2"/>
    <w:rsid w:val="002A505A"/>
    <w:rsid w:val="002B1589"/>
    <w:rsid w:val="002B1767"/>
    <w:rsid w:val="002B1EBA"/>
    <w:rsid w:val="002B2853"/>
    <w:rsid w:val="002B60AD"/>
    <w:rsid w:val="002C1740"/>
    <w:rsid w:val="002E6270"/>
    <w:rsid w:val="002E63D9"/>
    <w:rsid w:val="002E641E"/>
    <w:rsid w:val="002E66C6"/>
    <w:rsid w:val="002F4318"/>
    <w:rsid w:val="002F4627"/>
    <w:rsid w:val="002F7E09"/>
    <w:rsid w:val="0030050B"/>
    <w:rsid w:val="00304EEC"/>
    <w:rsid w:val="00317A29"/>
    <w:rsid w:val="00317E89"/>
    <w:rsid w:val="003235E0"/>
    <w:rsid w:val="0032646F"/>
    <w:rsid w:val="0032722F"/>
    <w:rsid w:val="00327252"/>
    <w:rsid w:val="003275C7"/>
    <w:rsid w:val="003332AF"/>
    <w:rsid w:val="003338D2"/>
    <w:rsid w:val="00336012"/>
    <w:rsid w:val="00340D60"/>
    <w:rsid w:val="00345870"/>
    <w:rsid w:val="00356078"/>
    <w:rsid w:val="003607AE"/>
    <w:rsid w:val="00363AA7"/>
    <w:rsid w:val="00366FFA"/>
    <w:rsid w:val="003672CB"/>
    <w:rsid w:val="0036735D"/>
    <w:rsid w:val="003677BD"/>
    <w:rsid w:val="003718EF"/>
    <w:rsid w:val="00377554"/>
    <w:rsid w:val="00380A45"/>
    <w:rsid w:val="00380D0D"/>
    <w:rsid w:val="00381A6B"/>
    <w:rsid w:val="00382608"/>
    <w:rsid w:val="00391567"/>
    <w:rsid w:val="003932A3"/>
    <w:rsid w:val="00397D33"/>
    <w:rsid w:val="003A3A0A"/>
    <w:rsid w:val="003A6ECB"/>
    <w:rsid w:val="003A7C86"/>
    <w:rsid w:val="003B1B59"/>
    <w:rsid w:val="003B5809"/>
    <w:rsid w:val="003B678A"/>
    <w:rsid w:val="003C05E7"/>
    <w:rsid w:val="003C5A0F"/>
    <w:rsid w:val="003D2637"/>
    <w:rsid w:val="003D51D5"/>
    <w:rsid w:val="003D7A71"/>
    <w:rsid w:val="003F09FC"/>
    <w:rsid w:val="003F28D9"/>
    <w:rsid w:val="00404198"/>
    <w:rsid w:val="00405687"/>
    <w:rsid w:val="00406BFD"/>
    <w:rsid w:val="00410CBB"/>
    <w:rsid w:val="004140EB"/>
    <w:rsid w:val="00420BC4"/>
    <w:rsid w:val="00430ADE"/>
    <w:rsid w:val="0043181D"/>
    <w:rsid w:val="0043283B"/>
    <w:rsid w:val="0043534F"/>
    <w:rsid w:val="00451BCC"/>
    <w:rsid w:val="00454688"/>
    <w:rsid w:val="00462EC9"/>
    <w:rsid w:val="00463765"/>
    <w:rsid w:val="004639AE"/>
    <w:rsid w:val="00467C1C"/>
    <w:rsid w:val="0047130B"/>
    <w:rsid w:val="0047162F"/>
    <w:rsid w:val="004727E3"/>
    <w:rsid w:val="00472B51"/>
    <w:rsid w:val="004739EC"/>
    <w:rsid w:val="004779B7"/>
    <w:rsid w:val="00487539"/>
    <w:rsid w:val="00492D2F"/>
    <w:rsid w:val="00494F30"/>
    <w:rsid w:val="00496C83"/>
    <w:rsid w:val="004974E3"/>
    <w:rsid w:val="004A13BB"/>
    <w:rsid w:val="004A76A1"/>
    <w:rsid w:val="004B1F6F"/>
    <w:rsid w:val="004C1493"/>
    <w:rsid w:val="004C25E4"/>
    <w:rsid w:val="004C6D2A"/>
    <w:rsid w:val="004D68B9"/>
    <w:rsid w:val="004E0F23"/>
    <w:rsid w:val="004E161A"/>
    <w:rsid w:val="004E3727"/>
    <w:rsid w:val="004E3833"/>
    <w:rsid w:val="004E7B5A"/>
    <w:rsid w:val="004F3F89"/>
    <w:rsid w:val="005002DF"/>
    <w:rsid w:val="00500325"/>
    <w:rsid w:val="0050329C"/>
    <w:rsid w:val="00512074"/>
    <w:rsid w:val="00512652"/>
    <w:rsid w:val="005144E1"/>
    <w:rsid w:val="005145AD"/>
    <w:rsid w:val="00515905"/>
    <w:rsid w:val="00516A7F"/>
    <w:rsid w:val="0052090C"/>
    <w:rsid w:val="00522981"/>
    <w:rsid w:val="0052555E"/>
    <w:rsid w:val="00534D2D"/>
    <w:rsid w:val="00536B0B"/>
    <w:rsid w:val="00536EBF"/>
    <w:rsid w:val="005415E0"/>
    <w:rsid w:val="00542B19"/>
    <w:rsid w:val="00544A6C"/>
    <w:rsid w:val="0054552F"/>
    <w:rsid w:val="00545849"/>
    <w:rsid w:val="00547FF6"/>
    <w:rsid w:val="0055042A"/>
    <w:rsid w:val="005552BF"/>
    <w:rsid w:val="00560164"/>
    <w:rsid w:val="00560ADB"/>
    <w:rsid w:val="00563151"/>
    <w:rsid w:val="00570450"/>
    <w:rsid w:val="00570C2D"/>
    <w:rsid w:val="00572CEA"/>
    <w:rsid w:val="00577A8A"/>
    <w:rsid w:val="00577B93"/>
    <w:rsid w:val="00580442"/>
    <w:rsid w:val="00586555"/>
    <w:rsid w:val="0059142E"/>
    <w:rsid w:val="00592E31"/>
    <w:rsid w:val="0059530A"/>
    <w:rsid w:val="00595DD1"/>
    <w:rsid w:val="00597713"/>
    <w:rsid w:val="005A207B"/>
    <w:rsid w:val="005A554F"/>
    <w:rsid w:val="005A6B11"/>
    <w:rsid w:val="005A6E57"/>
    <w:rsid w:val="005B07EA"/>
    <w:rsid w:val="005B2EAA"/>
    <w:rsid w:val="005B2F25"/>
    <w:rsid w:val="005B63F5"/>
    <w:rsid w:val="005B64E8"/>
    <w:rsid w:val="005C0DB6"/>
    <w:rsid w:val="005C3471"/>
    <w:rsid w:val="005C5616"/>
    <w:rsid w:val="005D3C1D"/>
    <w:rsid w:val="005E0284"/>
    <w:rsid w:val="005E0F90"/>
    <w:rsid w:val="005E1DCA"/>
    <w:rsid w:val="005F1776"/>
    <w:rsid w:val="006015BA"/>
    <w:rsid w:val="00605AF9"/>
    <w:rsid w:val="00610126"/>
    <w:rsid w:val="006106D4"/>
    <w:rsid w:val="00613A55"/>
    <w:rsid w:val="00617811"/>
    <w:rsid w:val="00623613"/>
    <w:rsid w:val="0062644B"/>
    <w:rsid w:val="00626DD5"/>
    <w:rsid w:val="00632C57"/>
    <w:rsid w:val="0063479D"/>
    <w:rsid w:val="006369D5"/>
    <w:rsid w:val="00642782"/>
    <w:rsid w:val="006433C9"/>
    <w:rsid w:val="006467DB"/>
    <w:rsid w:val="00655227"/>
    <w:rsid w:val="00656484"/>
    <w:rsid w:val="0066212A"/>
    <w:rsid w:val="006652BF"/>
    <w:rsid w:val="00670AE0"/>
    <w:rsid w:val="00675134"/>
    <w:rsid w:val="00677AC2"/>
    <w:rsid w:val="00680502"/>
    <w:rsid w:val="0068729D"/>
    <w:rsid w:val="00695B26"/>
    <w:rsid w:val="006A2B29"/>
    <w:rsid w:val="006A421C"/>
    <w:rsid w:val="006A5E46"/>
    <w:rsid w:val="006A5E87"/>
    <w:rsid w:val="006A67C0"/>
    <w:rsid w:val="006A72DD"/>
    <w:rsid w:val="006B0643"/>
    <w:rsid w:val="006B24EE"/>
    <w:rsid w:val="006B638D"/>
    <w:rsid w:val="006B6872"/>
    <w:rsid w:val="006B7A01"/>
    <w:rsid w:val="006C1165"/>
    <w:rsid w:val="006D2E30"/>
    <w:rsid w:val="006D42B1"/>
    <w:rsid w:val="006E1168"/>
    <w:rsid w:val="006E1C84"/>
    <w:rsid w:val="006E2B6A"/>
    <w:rsid w:val="006E31CC"/>
    <w:rsid w:val="006E351A"/>
    <w:rsid w:val="006E3B9A"/>
    <w:rsid w:val="006E7610"/>
    <w:rsid w:val="006E76E9"/>
    <w:rsid w:val="006F442A"/>
    <w:rsid w:val="006F48AA"/>
    <w:rsid w:val="00700958"/>
    <w:rsid w:val="0070349D"/>
    <w:rsid w:val="00704DB8"/>
    <w:rsid w:val="00706A27"/>
    <w:rsid w:val="007116A7"/>
    <w:rsid w:val="00711E07"/>
    <w:rsid w:val="007123C0"/>
    <w:rsid w:val="00712536"/>
    <w:rsid w:val="00712DB7"/>
    <w:rsid w:val="007132B9"/>
    <w:rsid w:val="00714476"/>
    <w:rsid w:val="00716F94"/>
    <w:rsid w:val="00721CCB"/>
    <w:rsid w:val="0072523F"/>
    <w:rsid w:val="00725F68"/>
    <w:rsid w:val="00730429"/>
    <w:rsid w:val="007327DC"/>
    <w:rsid w:val="007328FC"/>
    <w:rsid w:val="0073443F"/>
    <w:rsid w:val="00734924"/>
    <w:rsid w:val="0073524A"/>
    <w:rsid w:val="00746805"/>
    <w:rsid w:val="00746C75"/>
    <w:rsid w:val="00747330"/>
    <w:rsid w:val="00764940"/>
    <w:rsid w:val="0076497F"/>
    <w:rsid w:val="007761A0"/>
    <w:rsid w:val="00776D0B"/>
    <w:rsid w:val="0078174E"/>
    <w:rsid w:val="00784E6D"/>
    <w:rsid w:val="00787FBA"/>
    <w:rsid w:val="00794A7B"/>
    <w:rsid w:val="007A1A6C"/>
    <w:rsid w:val="007B1E54"/>
    <w:rsid w:val="007B23E3"/>
    <w:rsid w:val="007B479B"/>
    <w:rsid w:val="007B55B6"/>
    <w:rsid w:val="007B7517"/>
    <w:rsid w:val="007B7C77"/>
    <w:rsid w:val="007C0F96"/>
    <w:rsid w:val="007D2683"/>
    <w:rsid w:val="007D3497"/>
    <w:rsid w:val="007D415C"/>
    <w:rsid w:val="007D52AA"/>
    <w:rsid w:val="007E342F"/>
    <w:rsid w:val="007F1E23"/>
    <w:rsid w:val="007F2CB4"/>
    <w:rsid w:val="007F504E"/>
    <w:rsid w:val="007F72D9"/>
    <w:rsid w:val="007F73F3"/>
    <w:rsid w:val="007F7BD8"/>
    <w:rsid w:val="00803AF2"/>
    <w:rsid w:val="00814978"/>
    <w:rsid w:val="0082799B"/>
    <w:rsid w:val="00827BF1"/>
    <w:rsid w:val="00831EBE"/>
    <w:rsid w:val="00833985"/>
    <w:rsid w:val="008342B0"/>
    <w:rsid w:val="00834CE9"/>
    <w:rsid w:val="0084044D"/>
    <w:rsid w:val="00842A40"/>
    <w:rsid w:val="008462A9"/>
    <w:rsid w:val="00846E84"/>
    <w:rsid w:val="0085032B"/>
    <w:rsid w:val="00852241"/>
    <w:rsid w:val="0085417D"/>
    <w:rsid w:val="0085458C"/>
    <w:rsid w:val="00856502"/>
    <w:rsid w:val="0085720A"/>
    <w:rsid w:val="008607E1"/>
    <w:rsid w:val="008616A7"/>
    <w:rsid w:val="00861CB0"/>
    <w:rsid w:val="00870E69"/>
    <w:rsid w:val="00871352"/>
    <w:rsid w:val="0089038C"/>
    <w:rsid w:val="00891AC9"/>
    <w:rsid w:val="0089419F"/>
    <w:rsid w:val="00894900"/>
    <w:rsid w:val="00894962"/>
    <w:rsid w:val="00894C61"/>
    <w:rsid w:val="00895D0B"/>
    <w:rsid w:val="00897726"/>
    <w:rsid w:val="008A186C"/>
    <w:rsid w:val="008A3F9B"/>
    <w:rsid w:val="008A69B3"/>
    <w:rsid w:val="008A6A9E"/>
    <w:rsid w:val="008B1A2A"/>
    <w:rsid w:val="008B4F57"/>
    <w:rsid w:val="008B53C3"/>
    <w:rsid w:val="008B56EA"/>
    <w:rsid w:val="008B597F"/>
    <w:rsid w:val="008B661A"/>
    <w:rsid w:val="008B721A"/>
    <w:rsid w:val="008B72A9"/>
    <w:rsid w:val="008C04D6"/>
    <w:rsid w:val="008C1419"/>
    <w:rsid w:val="008C329B"/>
    <w:rsid w:val="008D2971"/>
    <w:rsid w:val="008D4D0A"/>
    <w:rsid w:val="008D7012"/>
    <w:rsid w:val="008E01B8"/>
    <w:rsid w:val="008E19CA"/>
    <w:rsid w:val="008E2068"/>
    <w:rsid w:val="008F1C3C"/>
    <w:rsid w:val="009025CD"/>
    <w:rsid w:val="00902B87"/>
    <w:rsid w:val="009140D1"/>
    <w:rsid w:val="009159FD"/>
    <w:rsid w:val="009160CC"/>
    <w:rsid w:val="009342B3"/>
    <w:rsid w:val="00936195"/>
    <w:rsid w:val="00937973"/>
    <w:rsid w:val="00944FD0"/>
    <w:rsid w:val="00950611"/>
    <w:rsid w:val="0095162E"/>
    <w:rsid w:val="00955855"/>
    <w:rsid w:val="00957334"/>
    <w:rsid w:val="009635A9"/>
    <w:rsid w:val="009658C4"/>
    <w:rsid w:val="009665DD"/>
    <w:rsid w:val="00973D80"/>
    <w:rsid w:val="00975E20"/>
    <w:rsid w:val="009764A9"/>
    <w:rsid w:val="00976AC1"/>
    <w:rsid w:val="00976C2F"/>
    <w:rsid w:val="00981BBC"/>
    <w:rsid w:val="009846CF"/>
    <w:rsid w:val="0098616A"/>
    <w:rsid w:val="00986F1D"/>
    <w:rsid w:val="0099288B"/>
    <w:rsid w:val="00992E1A"/>
    <w:rsid w:val="00992EC8"/>
    <w:rsid w:val="0099368B"/>
    <w:rsid w:val="00995D46"/>
    <w:rsid w:val="009A21D9"/>
    <w:rsid w:val="009A3F3A"/>
    <w:rsid w:val="009B27F9"/>
    <w:rsid w:val="009B4E4C"/>
    <w:rsid w:val="009B687D"/>
    <w:rsid w:val="009C102B"/>
    <w:rsid w:val="009C2C1F"/>
    <w:rsid w:val="009E0E54"/>
    <w:rsid w:val="009E4762"/>
    <w:rsid w:val="009E65C0"/>
    <w:rsid w:val="009F1F0B"/>
    <w:rsid w:val="009F48A0"/>
    <w:rsid w:val="009F62DB"/>
    <w:rsid w:val="009F7196"/>
    <w:rsid w:val="009F74F1"/>
    <w:rsid w:val="00A00313"/>
    <w:rsid w:val="00A06888"/>
    <w:rsid w:val="00A10F8A"/>
    <w:rsid w:val="00A12609"/>
    <w:rsid w:val="00A233C1"/>
    <w:rsid w:val="00A279DC"/>
    <w:rsid w:val="00A3065B"/>
    <w:rsid w:val="00A33719"/>
    <w:rsid w:val="00A44120"/>
    <w:rsid w:val="00A44A81"/>
    <w:rsid w:val="00A47940"/>
    <w:rsid w:val="00A52E06"/>
    <w:rsid w:val="00A553A6"/>
    <w:rsid w:val="00A60474"/>
    <w:rsid w:val="00A63807"/>
    <w:rsid w:val="00A70DEE"/>
    <w:rsid w:val="00A720FF"/>
    <w:rsid w:val="00A773F2"/>
    <w:rsid w:val="00A82F16"/>
    <w:rsid w:val="00A83C20"/>
    <w:rsid w:val="00A87E32"/>
    <w:rsid w:val="00A913F1"/>
    <w:rsid w:val="00A937C2"/>
    <w:rsid w:val="00A974B9"/>
    <w:rsid w:val="00AA3A0D"/>
    <w:rsid w:val="00AB4CD8"/>
    <w:rsid w:val="00AC20B7"/>
    <w:rsid w:val="00AC659D"/>
    <w:rsid w:val="00AD2686"/>
    <w:rsid w:val="00AD6CCE"/>
    <w:rsid w:val="00AF10C2"/>
    <w:rsid w:val="00AF4311"/>
    <w:rsid w:val="00AF465F"/>
    <w:rsid w:val="00B010E3"/>
    <w:rsid w:val="00B04D32"/>
    <w:rsid w:val="00B11EE4"/>
    <w:rsid w:val="00B15EB6"/>
    <w:rsid w:val="00B16A4C"/>
    <w:rsid w:val="00B16ED2"/>
    <w:rsid w:val="00B315E5"/>
    <w:rsid w:val="00B3513F"/>
    <w:rsid w:val="00B3687A"/>
    <w:rsid w:val="00B41FE9"/>
    <w:rsid w:val="00B45AB0"/>
    <w:rsid w:val="00B511AF"/>
    <w:rsid w:val="00B528F7"/>
    <w:rsid w:val="00B56188"/>
    <w:rsid w:val="00B60029"/>
    <w:rsid w:val="00B61CA1"/>
    <w:rsid w:val="00B705FD"/>
    <w:rsid w:val="00B75536"/>
    <w:rsid w:val="00B8288C"/>
    <w:rsid w:val="00B84DCC"/>
    <w:rsid w:val="00B92902"/>
    <w:rsid w:val="00B95536"/>
    <w:rsid w:val="00B95E4A"/>
    <w:rsid w:val="00BA16FB"/>
    <w:rsid w:val="00BA2E5B"/>
    <w:rsid w:val="00BA3F0A"/>
    <w:rsid w:val="00BA4095"/>
    <w:rsid w:val="00BA4392"/>
    <w:rsid w:val="00BA66DC"/>
    <w:rsid w:val="00BB03EF"/>
    <w:rsid w:val="00BB3A33"/>
    <w:rsid w:val="00BC2071"/>
    <w:rsid w:val="00BC37B3"/>
    <w:rsid w:val="00BD1495"/>
    <w:rsid w:val="00BE2EC3"/>
    <w:rsid w:val="00BF40A1"/>
    <w:rsid w:val="00BF46E6"/>
    <w:rsid w:val="00BF748B"/>
    <w:rsid w:val="00C11D61"/>
    <w:rsid w:val="00C179B3"/>
    <w:rsid w:val="00C3148F"/>
    <w:rsid w:val="00C33B3D"/>
    <w:rsid w:val="00C3551C"/>
    <w:rsid w:val="00C37684"/>
    <w:rsid w:val="00C40A46"/>
    <w:rsid w:val="00C40BC0"/>
    <w:rsid w:val="00C42529"/>
    <w:rsid w:val="00C42654"/>
    <w:rsid w:val="00C45930"/>
    <w:rsid w:val="00C6125F"/>
    <w:rsid w:val="00C621D5"/>
    <w:rsid w:val="00C63732"/>
    <w:rsid w:val="00C730E8"/>
    <w:rsid w:val="00C74FE8"/>
    <w:rsid w:val="00C772A2"/>
    <w:rsid w:val="00C94778"/>
    <w:rsid w:val="00CA57DC"/>
    <w:rsid w:val="00CA6CEC"/>
    <w:rsid w:val="00CB0C07"/>
    <w:rsid w:val="00CB4076"/>
    <w:rsid w:val="00CB415B"/>
    <w:rsid w:val="00CB5158"/>
    <w:rsid w:val="00CB7130"/>
    <w:rsid w:val="00CB7D96"/>
    <w:rsid w:val="00CC2EA9"/>
    <w:rsid w:val="00CC4BAC"/>
    <w:rsid w:val="00CE444E"/>
    <w:rsid w:val="00CE64BF"/>
    <w:rsid w:val="00CE7017"/>
    <w:rsid w:val="00CE7401"/>
    <w:rsid w:val="00CF2C49"/>
    <w:rsid w:val="00CF6C6F"/>
    <w:rsid w:val="00CF6E53"/>
    <w:rsid w:val="00CF703C"/>
    <w:rsid w:val="00D0560F"/>
    <w:rsid w:val="00D06B61"/>
    <w:rsid w:val="00D101DA"/>
    <w:rsid w:val="00D12D4A"/>
    <w:rsid w:val="00D139A4"/>
    <w:rsid w:val="00D147C5"/>
    <w:rsid w:val="00D15FD8"/>
    <w:rsid w:val="00D17130"/>
    <w:rsid w:val="00D22178"/>
    <w:rsid w:val="00D2251D"/>
    <w:rsid w:val="00D24194"/>
    <w:rsid w:val="00D261F1"/>
    <w:rsid w:val="00D264F7"/>
    <w:rsid w:val="00D27D91"/>
    <w:rsid w:val="00D30301"/>
    <w:rsid w:val="00D32B0E"/>
    <w:rsid w:val="00D33074"/>
    <w:rsid w:val="00D35DF0"/>
    <w:rsid w:val="00D412D4"/>
    <w:rsid w:val="00D42097"/>
    <w:rsid w:val="00D425BB"/>
    <w:rsid w:val="00D439D5"/>
    <w:rsid w:val="00D457E7"/>
    <w:rsid w:val="00D5288F"/>
    <w:rsid w:val="00D55E0F"/>
    <w:rsid w:val="00D63D6B"/>
    <w:rsid w:val="00D6664B"/>
    <w:rsid w:val="00D73ADB"/>
    <w:rsid w:val="00D74E15"/>
    <w:rsid w:val="00D75B5A"/>
    <w:rsid w:val="00D823CB"/>
    <w:rsid w:val="00D82AEA"/>
    <w:rsid w:val="00D9465E"/>
    <w:rsid w:val="00D95FA8"/>
    <w:rsid w:val="00D97ACB"/>
    <w:rsid w:val="00DA0B82"/>
    <w:rsid w:val="00DA37E7"/>
    <w:rsid w:val="00DA5AFA"/>
    <w:rsid w:val="00DA66A2"/>
    <w:rsid w:val="00DA6C1E"/>
    <w:rsid w:val="00DB372A"/>
    <w:rsid w:val="00DB490A"/>
    <w:rsid w:val="00DC0B51"/>
    <w:rsid w:val="00DC1ACA"/>
    <w:rsid w:val="00DC3F16"/>
    <w:rsid w:val="00DC749B"/>
    <w:rsid w:val="00DD08D5"/>
    <w:rsid w:val="00DD0A07"/>
    <w:rsid w:val="00DE2502"/>
    <w:rsid w:val="00DE525F"/>
    <w:rsid w:val="00DF01C9"/>
    <w:rsid w:val="00DF0634"/>
    <w:rsid w:val="00DF1751"/>
    <w:rsid w:val="00DF522E"/>
    <w:rsid w:val="00E01E0F"/>
    <w:rsid w:val="00E0659A"/>
    <w:rsid w:val="00E11384"/>
    <w:rsid w:val="00E11DBB"/>
    <w:rsid w:val="00E144D8"/>
    <w:rsid w:val="00E158A8"/>
    <w:rsid w:val="00E15F75"/>
    <w:rsid w:val="00E160D4"/>
    <w:rsid w:val="00E22D3E"/>
    <w:rsid w:val="00E242AD"/>
    <w:rsid w:val="00E244E5"/>
    <w:rsid w:val="00E31F66"/>
    <w:rsid w:val="00E33005"/>
    <w:rsid w:val="00E37C45"/>
    <w:rsid w:val="00E445D0"/>
    <w:rsid w:val="00E46E6E"/>
    <w:rsid w:val="00E511BF"/>
    <w:rsid w:val="00E571DE"/>
    <w:rsid w:val="00E57861"/>
    <w:rsid w:val="00E611D6"/>
    <w:rsid w:val="00E61625"/>
    <w:rsid w:val="00E6262A"/>
    <w:rsid w:val="00E62974"/>
    <w:rsid w:val="00E64F90"/>
    <w:rsid w:val="00E65FBB"/>
    <w:rsid w:val="00E70F39"/>
    <w:rsid w:val="00E7142D"/>
    <w:rsid w:val="00E747E6"/>
    <w:rsid w:val="00E82890"/>
    <w:rsid w:val="00E8712D"/>
    <w:rsid w:val="00E9203B"/>
    <w:rsid w:val="00E923B0"/>
    <w:rsid w:val="00E94117"/>
    <w:rsid w:val="00E94F99"/>
    <w:rsid w:val="00E97EED"/>
    <w:rsid w:val="00EA0291"/>
    <w:rsid w:val="00EA1A23"/>
    <w:rsid w:val="00EA3065"/>
    <w:rsid w:val="00EA3E2E"/>
    <w:rsid w:val="00EB005B"/>
    <w:rsid w:val="00EB3730"/>
    <w:rsid w:val="00EB7F78"/>
    <w:rsid w:val="00EC5157"/>
    <w:rsid w:val="00EC5712"/>
    <w:rsid w:val="00EC71BB"/>
    <w:rsid w:val="00ED4311"/>
    <w:rsid w:val="00ED472E"/>
    <w:rsid w:val="00EE336C"/>
    <w:rsid w:val="00EF094E"/>
    <w:rsid w:val="00F041E7"/>
    <w:rsid w:val="00F056A5"/>
    <w:rsid w:val="00F06514"/>
    <w:rsid w:val="00F13F6F"/>
    <w:rsid w:val="00F15074"/>
    <w:rsid w:val="00F20337"/>
    <w:rsid w:val="00F2175E"/>
    <w:rsid w:val="00F24CB6"/>
    <w:rsid w:val="00F30BA9"/>
    <w:rsid w:val="00F336ED"/>
    <w:rsid w:val="00F33BD6"/>
    <w:rsid w:val="00F409BB"/>
    <w:rsid w:val="00F410DD"/>
    <w:rsid w:val="00F43042"/>
    <w:rsid w:val="00F45DA1"/>
    <w:rsid w:val="00F47940"/>
    <w:rsid w:val="00F5094A"/>
    <w:rsid w:val="00F543D4"/>
    <w:rsid w:val="00F56781"/>
    <w:rsid w:val="00F6352F"/>
    <w:rsid w:val="00F638E5"/>
    <w:rsid w:val="00F661B7"/>
    <w:rsid w:val="00F72A8B"/>
    <w:rsid w:val="00F770BB"/>
    <w:rsid w:val="00F804E2"/>
    <w:rsid w:val="00F83EE6"/>
    <w:rsid w:val="00F85554"/>
    <w:rsid w:val="00F86412"/>
    <w:rsid w:val="00F921F7"/>
    <w:rsid w:val="00F93D6F"/>
    <w:rsid w:val="00FA06EE"/>
    <w:rsid w:val="00FA3579"/>
    <w:rsid w:val="00FA3BB4"/>
    <w:rsid w:val="00FA5D09"/>
    <w:rsid w:val="00FA669C"/>
    <w:rsid w:val="00FB635F"/>
    <w:rsid w:val="00FB7A9D"/>
    <w:rsid w:val="00FC203E"/>
    <w:rsid w:val="00FC42CF"/>
    <w:rsid w:val="00FC4EB0"/>
    <w:rsid w:val="00FC7F50"/>
    <w:rsid w:val="00FE2C11"/>
    <w:rsid w:val="00FE6D96"/>
    <w:rsid w:val="00FF439A"/>
    <w:rsid w:val="00FF5907"/>
    <w:rsid w:val="00FF5C4A"/>
    <w:rsid w:val="020D1AC1"/>
    <w:rsid w:val="3015CECC"/>
    <w:rsid w:val="3B419776"/>
    <w:rsid w:val="4D539EAA"/>
    <w:rsid w:val="5B3CDD28"/>
    <w:rsid w:val="7131E00E"/>
    <w:rsid w:val="7AB76633"/>
  </w:rsids>
  <m:mathPr>
    <m:mathFont m:val="Cambria Math"/>
    <m:brkBin m:val="before"/>
    <m:brkBinSub m:val="--"/>
    <m:smallFrac m:val="0"/>
    <m:dispDef/>
    <m:lMargin m:val="0"/>
    <m:rMargin m:val="0"/>
    <m:defJc m:val="centerGroup"/>
    <m:wrapIndent m:val="1440"/>
    <m:intLim m:val="subSup"/>
    <m:naryLim m:val="undOvr"/>
  </m:mathPr>
  <w:themeFontLang w:val="en-AU" w:eastAsia=""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FEE5"/>
  <w15:docId w15:val="{B4DBE3A9-B902-4ED9-8B72-179B1D34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36"/>
        <w:lang w:val="en-AU"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198"/>
    <w:pPr>
      <w:spacing w:after="160" w:line="259" w:lineRule="auto"/>
    </w:pPr>
    <w:rPr>
      <w:szCs w:val="22"/>
      <w:lang w:bidi="ar-SA"/>
    </w:rPr>
  </w:style>
  <w:style w:type="paragraph" w:styleId="Heading1">
    <w:name w:val="heading 1"/>
    <w:basedOn w:val="Normal"/>
    <w:next w:val="Normal"/>
    <w:link w:val="Heading1Char"/>
    <w:uiPriority w:val="9"/>
    <w:qFormat/>
    <w:rsid w:val="00615198"/>
    <w:pPr>
      <w:keepNext/>
      <w:keepLines/>
      <w:numPr>
        <w:numId w:val="1"/>
      </w:numPr>
      <w:spacing w:before="120" w:after="120"/>
      <w:ind w:left="431" w:hanging="431"/>
      <w:outlineLvl w:val="0"/>
    </w:pPr>
    <w:rPr>
      <w:rFonts w:asciiTheme="majorHAnsi" w:eastAsia="Times New Roman" w:hAnsiTheme="majorHAnsi" w:cstheme="majorBidi"/>
      <w:b/>
      <w:bCs/>
      <w:color w:val="0070C0"/>
    </w:rPr>
  </w:style>
  <w:style w:type="paragraph" w:styleId="Heading2">
    <w:name w:val="heading 2"/>
    <w:basedOn w:val="Normal"/>
    <w:next w:val="Normal"/>
    <w:link w:val="Heading2Char"/>
    <w:uiPriority w:val="9"/>
    <w:semiHidden/>
    <w:qFormat/>
    <w:rsid w:val="0061519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rsid w:val="0061519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rsid w:val="0061519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rsid w:val="0061519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61519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61519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6151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151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34B63"/>
  </w:style>
  <w:style w:type="character" w:customStyle="1" w:styleId="FooterChar">
    <w:name w:val="Footer Char"/>
    <w:basedOn w:val="DefaultParagraphFont"/>
    <w:link w:val="Footer"/>
    <w:uiPriority w:val="99"/>
    <w:qFormat/>
    <w:rsid w:val="00F34B63"/>
  </w:style>
  <w:style w:type="character" w:customStyle="1" w:styleId="BalloonTextChar">
    <w:name w:val="Balloon Text Char"/>
    <w:basedOn w:val="DefaultParagraphFont"/>
    <w:link w:val="BalloonText"/>
    <w:uiPriority w:val="99"/>
    <w:semiHidden/>
    <w:qFormat/>
    <w:rsid w:val="0089620C"/>
    <w:rPr>
      <w:rFonts w:ascii="Segoe UI" w:hAnsi="Segoe UI" w:cs="Segoe UI"/>
      <w:sz w:val="18"/>
      <w:szCs w:val="29"/>
    </w:rPr>
  </w:style>
  <w:style w:type="character" w:customStyle="1" w:styleId="InternetLink">
    <w:name w:val="Internet Link"/>
    <w:basedOn w:val="DefaultParagraphFont"/>
    <w:uiPriority w:val="99"/>
    <w:unhideWhenUsed/>
    <w:rsid w:val="0089620C"/>
    <w:rPr>
      <w:color w:val="0563C1" w:themeColor="hyperlink"/>
      <w:u w:val="single"/>
    </w:rPr>
  </w:style>
  <w:style w:type="character" w:styleId="FollowedHyperlink">
    <w:name w:val="FollowedHyperlink"/>
    <w:basedOn w:val="DefaultParagraphFont"/>
    <w:uiPriority w:val="99"/>
    <w:semiHidden/>
    <w:unhideWhenUsed/>
    <w:qFormat/>
    <w:rsid w:val="00B0330F"/>
    <w:rPr>
      <w:color w:val="954F72" w:themeColor="followedHyperlink"/>
      <w:u w:val="single"/>
    </w:rPr>
  </w:style>
  <w:style w:type="character" w:customStyle="1" w:styleId="Heading1Char">
    <w:name w:val="Heading 1 Char"/>
    <w:basedOn w:val="DefaultParagraphFont"/>
    <w:link w:val="Heading1"/>
    <w:uiPriority w:val="9"/>
    <w:qFormat/>
    <w:rsid w:val="00615198"/>
    <w:rPr>
      <w:rFonts w:asciiTheme="majorHAnsi" w:eastAsia="Times New Roman" w:hAnsiTheme="majorHAnsi" w:cstheme="majorBidi"/>
      <w:b/>
      <w:bCs/>
      <w:color w:val="0070C0"/>
      <w:szCs w:val="22"/>
      <w:lang w:bidi="ar-SA"/>
    </w:rPr>
  </w:style>
  <w:style w:type="character" w:customStyle="1" w:styleId="Heading2Char">
    <w:name w:val="Heading 2 Char"/>
    <w:basedOn w:val="DefaultParagraphFont"/>
    <w:link w:val="Heading2"/>
    <w:uiPriority w:val="9"/>
    <w:semiHidden/>
    <w:qFormat/>
    <w:rsid w:val="00615198"/>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semiHidden/>
    <w:qFormat/>
    <w:rsid w:val="00615198"/>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semiHidden/>
    <w:qFormat/>
    <w:rsid w:val="00615198"/>
    <w:rPr>
      <w:rFonts w:asciiTheme="majorHAnsi" w:eastAsiaTheme="majorEastAsia" w:hAnsiTheme="majorHAnsi" w:cstheme="majorBidi"/>
      <w:i/>
      <w:iCs/>
      <w:color w:val="2E74B5" w:themeColor="accent1" w:themeShade="BF"/>
      <w:szCs w:val="22"/>
      <w:lang w:bidi="ar-SA"/>
    </w:rPr>
  </w:style>
  <w:style w:type="character" w:customStyle="1" w:styleId="Heading5Char">
    <w:name w:val="Heading 5 Char"/>
    <w:basedOn w:val="DefaultParagraphFont"/>
    <w:link w:val="Heading5"/>
    <w:uiPriority w:val="9"/>
    <w:semiHidden/>
    <w:qFormat/>
    <w:rsid w:val="00615198"/>
    <w:rPr>
      <w:rFonts w:asciiTheme="majorHAnsi" w:eastAsiaTheme="majorEastAsia" w:hAnsiTheme="majorHAnsi" w:cstheme="majorBidi"/>
      <w:color w:val="2E74B5" w:themeColor="accent1" w:themeShade="BF"/>
      <w:szCs w:val="22"/>
      <w:lang w:bidi="ar-SA"/>
    </w:rPr>
  </w:style>
  <w:style w:type="character" w:customStyle="1" w:styleId="Heading6Char">
    <w:name w:val="Heading 6 Char"/>
    <w:basedOn w:val="DefaultParagraphFont"/>
    <w:link w:val="Heading6"/>
    <w:uiPriority w:val="9"/>
    <w:semiHidden/>
    <w:qFormat/>
    <w:rsid w:val="00615198"/>
    <w:rPr>
      <w:rFonts w:asciiTheme="majorHAnsi" w:eastAsiaTheme="majorEastAsia" w:hAnsiTheme="majorHAnsi" w:cstheme="majorBidi"/>
      <w:color w:val="1F4D78" w:themeColor="accent1" w:themeShade="7F"/>
      <w:szCs w:val="22"/>
      <w:lang w:bidi="ar-SA"/>
    </w:rPr>
  </w:style>
  <w:style w:type="character" w:customStyle="1" w:styleId="Heading7Char">
    <w:name w:val="Heading 7 Char"/>
    <w:basedOn w:val="DefaultParagraphFont"/>
    <w:link w:val="Heading7"/>
    <w:uiPriority w:val="9"/>
    <w:semiHidden/>
    <w:qFormat/>
    <w:rsid w:val="00615198"/>
    <w:rPr>
      <w:rFonts w:asciiTheme="majorHAnsi" w:eastAsiaTheme="majorEastAsia" w:hAnsiTheme="majorHAnsi" w:cstheme="majorBidi"/>
      <w:i/>
      <w:iCs/>
      <w:color w:val="1F4D78" w:themeColor="accent1" w:themeShade="7F"/>
      <w:szCs w:val="22"/>
      <w:lang w:bidi="ar-SA"/>
    </w:rPr>
  </w:style>
  <w:style w:type="character" w:customStyle="1" w:styleId="Heading8Char">
    <w:name w:val="Heading 8 Char"/>
    <w:basedOn w:val="DefaultParagraphFont"/>
    <w:link w:val="Heading8"/>
    <w:uiPriority w:val="9"/>
    <w:semiHidden/>
    <w:qFormat/>
    <w:rsid w:val="00615198"/>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qFormat/>
    <w:rsid w:val="00615198"/>
    <w:rPr>
      <w:rFonts w:asciiTheme="majorHAnsi" w:eastAsiaTheme="majorEastAsia" w:hAnsiTheme="majorHAnsi" w:cstheme="majorBidi"/>
      <w:i/>
      <w:iCs/>
      <w:color w:val="272727" w:themeColor="text1" w:themeTint="D8"/>
      <w:sz w:val="21"/>
      <w:szCs w:val="21"/>
      <w:lang w:bidi="ar-SA"/>
    </w:rPr>
  </w:style>
  <w:style w:type="character" w:customStyle="1" w:styleId="Bullet1Char">
    <w:name w:val="Bullet 1 Char"/>
    <w:link w:val="Bullet1"/>
    <w:qFormat/>
    <w:rsid w:val="00615198"/>
    <w:rPr>
      <w:rFonts w:ascii="Arial" w:eastAsia="Arial" w:hAnsi="Arial" w:cs="Arial"/>
      <w:color w:val="000000"/>
      <w:sz w:val="20"/>
      <w:szCs w:val="22"/>
      <w:lang w:val="en-GB" w:bidi="ar-SA"/>
    </w:rPr>
  </w:style>
  <w:style w:type="character" w:styleId="CommentReference">
    <w:name w:val="annotation reference"/>
    <w:basedOn w:val="DefaultParagraphFont"/>
    <w:uiPriority w:val="99"/>
    <w:semiHidden/>
    <w:unhideWhenUsed/>
    <w:qFormat/>
    <w:rsid w:val="009B1612"/>
    <w:rPr>
      <w:sz w:val="16"/>
      <w:szCs w:val="16"/>
    </w:rPr>
  </w:style>
  <w:style w:type="character" w:customStyle="1" w:styleId="CommentTextChar">
    <w:name w:val="Comment Text Char"/>
    <w:basedOn w:val="DefaultParagraphFont"/>
    <w:link w:val="CommentText"/>
    <w:uiPriority w:val="99"/>
    <w:qFormat/>
    <w:rsid w:val="009B1612"/>
    <w:rPr>
      <w:sz w:val="20"/>
      <w:szCs w:val="20"/>
      <w:lang w:bidi="ar-SA"/>
    </w:rPr>
  </w:style>
  <w:style w:type="character" w:customStyle="1" w:styleId="CommentSubjectChar">
    <w:name w:val="Comment Subject Char"/>
    <w:basedOn w:val="CommentTextChar"/>
    <w:link w:val="CommentSubject"/>
    <w:uiPriority w:val="99"/>
    <w:semiHidden/>
    <w:qFormat/>
    <w:rsid w:val="009B1612"/>
    <w:rPr>
      <w:b/>
      <w:bCs/>
      <w:sz w:val="20"/>
      <w:szCs w:val="20"/>
      <w:lang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Arial" w:cs="Arial (TT) Regular"/>
      <w:b w:val="0"/>
      <w:bCs w:val="0"/>
      <w:i w:val="0"/>
      <w:iCs w:val="0"/>
      <w:caps w:val="0"/>
      <w:smallCaps w:val="0"/>
      <w:strike w:val="0"/>
      <w:dstrike w:val="0"/>
      <w:vanish w:val="0"/>
      <w:color w:val="auto"/>
      <w:spacing w:val="0"/>
      <w:kern w:val="0"/>
      <w:position w:val="0"/>
      <w:sz w:val="18"/>
      <w:szCs w:val="18"/>
      <w:u w:val="none"/>
      <w:effect w:val="none"/>
      <w:vertAlign w:val="baseline"/>
      <w:em w:val="no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hAnsi="Arial"/>
      <w:sz w:val="16"/>
      <w:szCs w:val="16"/>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F34B63"/>
    <w:pPr>
      <w:tabs>
        <w:tab w:val="center" w:pos="4513"/>
        <w:tab w:val="right" w:pos="9026"/>
      </w:tabs>
      <w:spacing w:after="0" w:line="240" w:lineRule="auto"/>
    </w:pPr>
  </w:style>
  <w:style w:type="paragraph" w:styleId="Footer">
    <w:name w:val="footer"/>
    <w:basedOn w:val="Normal"/>
    <w:link w:val="FooterChar"/>
    <w:uiPriority w:val="99"/>
    <w:unhideWhenUsed/>
    <w:rsid w:val="00F34B63"/>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89620C"/>
    <w:pPr>
      <w:spacing w:after="0" w:line="240" w:lineRule="auto"/>
    </w:pPr>
    <w:rPr>
      <w:rFonts w:ascii="Segoe UI" w:hAnsi="Segoe UI" w:cs="Segoe UI"/>
      <w:sz w:val="18"/>
      <w:szCs w:val="29"/>
    </w:rPr>
  </w:style>
  <w:style w:type="paragraph" w:styleId="ListParagraph">
    <w:name w:val="List Paragraph"/>
    <w:basedOn w:val="Normal"/>
    <w:uiPriority w:val="34"/>
    <w:qFormat/>
    <w:rsid w:val="000B0470"/>
    <w:pPr>
      <w:ind w:left="720"/>
      <w:contextualSpacing/>
    </w:pPr>
  </w:style>
  <w:style w:type="paragraph" w:customStyle="1" w:styleId="Bullet1">
    <w:name w:val="Bullet 1"/>
    <w:link w:val="Bullet1Char"/>
    <w:qFormat/>
    <w:rsid w:val="00615198"/>
    <w:pPr>
      <w:suppressAutoHyphens/>
      <w:spacing w:before="200" w:after="200" w:line="264" w:lineRule="auto"/>
      <w:ind w:left="851" w:hanging="567"/>
    </w:pPr>
    <w:rPr>
      <w:rFonts w:ascii="Arial" w:eastAsia="Arial" w:hAnsi="Arial" w:cs="Arial"/>
      <w:color w:val="000000"/>
      <w:sz w:val="20"/>
      <w:szCs w:val="22"/>
      <w:lang w:val="en-GB" w:bidi="ar-SA"/>
    </w:rPr>
  </w:style>
  <w:style w:type="paragraph" w:styleId="NoSpacing">
    <w:name w:val="No Spacing"/>
    <w:uiPriority w:val="1"/>
    <w:qFormat/>
    <w:rsid w:val="00856F02"/>
    <w:rPr>
      <w:szCs w:val="22"/>
      <w:lang w:bidi="ar-SA"/>
    </w:rPr>
  </w:style>
  <w:style w:type="paragraph" w:styleId="CommentText">
    <w:name w:val="annotation text"/>
    <w:basedOn w:val="Normal"/>
    <w:link w:val="CommentTextChar"/>
    <w:uiPriority w:val="99"/>
    <w:unhideWhenUsed/>
    <w:qFormat/>
    <w:rsid w:val="009B16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B1612"/>
    <w:rPr>
      <w:b/>
      <w:bCs/>
    </w:rPr>
  </w:style>
  <w:style w:type="paragraph" w:customStyle="1" w:styleId="FrameContents">
    <w:name w:val="Frame Contents"/>
    <w:basedOn w:val="Normal"/>
    <w:qFormat/>
  </w:style>
  <w:style w:type="table" w:styleId="TableGrid">
    <w:name w:val="Table Grid"/>
    <w:basedOn w:val="TableNormal"/>
    <w:uiPriority w:val="39"/>
    <w:rsid w:val="00BE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F66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9368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6D42B1"/>
    <w:rPr>
      <w:szCs w:val="22"/>
      <w:lang w:bidi="ar-SA"/>
    </w:rPr>
  </w:style>
  <w:style w:type="paragraph" w:styleId="NormalWeb">
    <w:name w:val="Normal (Web)"/>
    <w:basedOn w:val="Normal"/>
    <w:uiPriority w:val="99"/>
    <w:unhideWhenUsed/>
    <w:rsid w:val="00FA3579"/>
    <w:pPr>
      <w:spacing w:before="100" w:beforeAutospacing="1" w:after="100" w:afterAutospacing="1" w:line="240" w:lineRule="auto"/>
    </w:pPr>
    <w:rPr>
      <w:rFonts w:ascii="Times New Roman" w:eastAsia="Times New Roman" w:hAnsi="Times New Roman" w:cs="Times New Roman"/>
      <w:sz w:val="24"/>
      <w:szCs w:val="24"/>
      <w:lang w:val="en-US" w:bidi="km-KH"/>
    </w:rPr>
  </w:style>
  <w:style w:type="character" w:styleId="Hyperlink">
    <w:name w:val="Hyperlink"/>
    <w:basedOn w:val="DefaultParagraphFont"/>
    <w:uiPriority w:val="99"/>
    <w:unhideWhenUsed/>
    <w:rsid w:val="00A553A6"/>
    <w:rPr>
      <w:color w:val="0563C1" w:themeColor="hyperlink"/>
      <w:u w:val="single"/>
    </w:rPr>
  </w:style>
  <w:style w:type="character" w:styleId="UnresolvedMention">
    <w:name w:val="Unresolved Mention"/>
    <w:basedOn w:val="DefaultParagraphFont"/>
    <w:uiPriority w:val="99"/>
    <w:semiHidden/>
    <w:unhideWhenUsed/>
    <w:rsid w:val="00A553A6"/>
    <w:rPr>
      <w:color w:val="605E5C"/>
      <w:shd w:val="clear" w:color="auto" w:fill="E1DFDD"/>
    </w:rPr>
  </w:style>
  <w:style w:type="paragraph" w:customStyle="1" w:styleId="TableParagraph">
    <w:name w:val="Table Paragraph"/>
    <w:basedOn w:val="Normal"/>
    <w:uiPriority w:val="1"/>
    <w:qFormat/>
    <w:rsid w:val="00784E6D"/>
    <w:pPr>
      <w:spacing w:after="0" w:line="240" w:lineRule="auto"/>
      <w:ind w:left="107"/>
    </w:pPr>
    <w:rPr>
      <w:rFonts w:ascii="Times New Roman" w:eastAsia="Times New Roman" w:hAnsi="Times New Roman" w:cs="Times New Roman"/>
      <w:sz w:val="24"/>
      <w:szCs w:val="24"/>
      <w:lang w:val="en-US" w:eastAsia="en-GB" w:bidi="km-KH"/>
    </w:rPr>
  </w:style>
  <w:style w:type="character" w:styleId="Strong">
    <w:name w:val="Strong"/>
    <w:basedOn w:val="DefaultParagraphFont"/>
    <w:uiPriority w:val="22"/>
    <w:qFormat/>
    <w:rsid w:val="00A00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828402">
      <w:bodyDiv w:val="1"/>
      <w:marLeft w:val="0"/>
      <w:marRight w:val="0"/>
      <w:marTop w:val="0"/>
      <w:marBottom w:val="0"/>
      <w:divBdr>
        <w:top w:val="none" w:sz="0" w:space="0" w:color="auto"/>
        <w:left w:val="none" w:sz="0" w:space="0" w:color="auto"/>
        <w:bottom w:val="none" w:sz="0" w:space="0" w:color="auto"/>
        <w:right w:val="none" w:sz="0" w:space="0" w:color="auto"/>
      </w:divBdr>
    </w:div>
    <w:div w:id="735670677">
      <w:bodyDiv w:val="1"/>
      <w:marLeft w:val="0"/>
      <w:marRight w:val="0"/>
      <w:marTop w:val="0"/>
      <w:marBottom w:val="0"/>
      <w:divBdr>
        <w:top w:val="none" w:sz="0" w:space="0" w:color="auto"/>
        <w:left w:val="none" w:sz="0" w:space="0" w:color="auto"/>
        <w:bottom w:val="none" w:sz="0" w:space="0" w:color="auto"/>
        <w:right w:val="none" w:sz="0" w:space="0" w:color="auto"/>
      </w:divBdr>
      <w:divsChild>
        <w:div w:id="27344057">
          <w:marLeft w:val="0"/>
          <w:marRight w:val="0"/>
          <w:marTop w:val="0"/>
          <w:marBottom w:val="0"/>
          <w:divBdr>
            <w:top w:val="none" w:sz="0" w:space="0" w:color="auto"/>
            <w:left w:val="none" w:sz="0" w:space="0" w:color="auto"/>
            <w:bottom w:val="none" w:sz="0" w:space="0" w:color="auto"/>
            <w:right w:val="none" w:sz="0" w:space="0" w:color="auto"/>
          </w:divBdr>
          <w:divsChild>
            <w:div w:id="1799371113">
              <w:marLeft w:val="0"/>
              <w:marRight w:val="0"/>
              <w:marTop w:val="0"/>
              <w:marBottom w:val="0"/>
              <w:divBdr>
                <w:top w:val="none" w:sz="0" w:space="0" w:color="auto"/>
                <w:left w:val="none" w:sz="0" w:space="0" w:color="auto"/>
                <w:bottom w:val="none" w:sz="0" w:space="0" w:color="auto"/>
                <w:right w:val="none" w:sz="0" w:space="0" w:color="auto"/>
              </w:divBdr>
              <w:divsChild>
                <w:div w:id="762994063">
                  <w:marLeft w:val="0"/>
                  <w:marRight w:val="0"/>
                  <w:marTop w:val="0"/>
                  <w:marBottom w:val="0"/>
                  <w:divBdr>
                    <w:top w:val="none" w:sz="0" w:space="0" w:color="auto"/>
                    <w:left w:val="none" w:sz="0" w:space="0" w:color="auto"/>
                    <w:bottom w:val="none" w:sz="0" w:space="0" w:color="auto"/>
                    <w:right w:val="none" w:sz="0" w:space="0" w:color="auto"/>
                  </w:divBdr>
                  <w:divsChild>
                    <w:div w:id="18843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9894">
      <w:bodyDiv w:val="1"/>
      <w:marLeft w:val="0"/>
      <w:marRight w:val="0"/>
      <w:marTop w:val="0"/>
      <w:marBottom w:val="0"/>
      <w:divBdr>
        <w:top w:val="none" w:sz="0" w:space="0" w:color="auto"/>
        <w:left w:val="none" w:sz="0" w:space="0" w:color="auto"/>
        <w:bottom w:val="none" w:sz="0" w:space="0" w:color="auto"/>
        <w:right w:val="none" w:sz="0" w:space="0" w:color="auto"/>
      </w:divBdr>
    </w:div>
    <w:div w:id="208309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s.misti.gov.k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9d5bd5-5696-434a-a44b-8da19705dd92">
      <Terms xmlns="http://schemas.microsoft.com/office/infopath/2007/PartnerControls"/>
    </lcf76f155ced4ddcb4097134ff3c332f>
    <TaxCatchAll xmlns="a9bc3ce5-04c1-48b3-b3d5-f5dcaacd52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415B934760CF418CB3C260C73B5674" ma:contentTypeVersion="13" ma:contentTypeDescription="Create a new document." ma:contentTypeScope="" ma:versionID="99cc77a054411f602295a1c6335a42c0">
  <xsd:schema xmlns:xsd="http://www.w3.org/2001/XMLSchema" xmlns:xs="http://www.w3.org/2001/XMLSchema" xmlns:p="http://schemas.microsoft.com/office/2006/metadata/properties" xmlns:ns2="0a9d5bd5-5696-434a-a44b-8da19705dd92" xmlns:ns3="a9bc3ce5-04c1-48b3-b3d5-f5dcaacd52d7" targetNamespace="http://schemas.microsoft.com/office/2006/metadata/properties" ma:root="true" ma:fieldsID="651fc0eb74469f9d9ce5f2b98a112b30" ns2:_="" ns3:_="">
    <xsd:import namespace="0a9d5bd5-5696-434a-a44b-8da19705dd92"/>
    <xsd:import namespace="a9bc3ce5-04c1-48b3-b3d5-f5dcaacd52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d5bd5-5696-434a-a44b-8da19705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ad189f-6960-4ef3-aefa-3de156d466f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c3ce5-04c1-48b3-b3d5-f5dcaacd52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922f15-debf-4e79-80c4-5f6a1bd86d07}" ma:internalName="TaxCatchAll" ma:showField="CatchAllData" ma:web="a9bc3ce5-04c1-48b3-b3d5-f5dcaacd5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0E352-DDC8-4AEF-8031-03BE86B6509A}">
  <ds:schemaRefs>
    <ds:schemaRef ds:uri="http://schemas.openxmlformats.org/officeDocument/2006/bibliography"/>
  </ds:schemaRefs>
</ds:datastoreItem>
</file>

<file path=customXml/itemProps2.xml><?xml version="1.0" encoding="utf-8"?>
<ds:datastoreItem xmlns:ds="http://schemas.openxmlformats.org/officeDocument/2006/customXml" ds:itemID="{9C4A5931-58EB-4213-8C2E-0F7ABB9D171A}">
  <ds:schemaRefs>
    <ds:schemaRef ds:uri="http://schemas.microsoft.com/sharepoint/v3/contenttype/forms"/>
  </ds:schemaRefs>
</ds:datastoreItem>
</file>

<file path=customXml/itemProps3.xml><?xml version="1.0" encoding="utf-8"?>
<ds:datastoreItem xmlns:ds="http://schemas.openxmlformats.org/officeDocument/2006/customXml" ds:itemID="{89DC93F8-04DE-4855-B180-255DC9B3541E}">
  <ds:schemaRefs>
    <ds:schemaRef ds:uri="http://schemas.microsoft.com/office/2006/metadata/properties"/>
    <ds:schemaRef ds:uri="http://schemas.microsoft.com/office/infopath/2007/PartnerControls"/>
    <ds:schemaRef ds:uri="0a9d5bd5-5696-434a-a44b-8da19705dd92"/>
    <ds:schemaRef ds:uri="a9bc3ce5-04c1-48b3-b3d5-f5dcaacd52d7"/>
  </ds:schemaRefs>
</ds:datastoreItem>
</file>

<file path=customXml/itemProps4.xml><?xml version="1.0" encoding="utf-8"?>
<ds:datastoreItem xmlns:ds="http://schemas.openxmlformats.org/officeDocument/2006/customXml" ds:itemID="{796F08B8-AFE4-4C16-921F-C93FB4CF1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d5bd5-5696-434a-a44b-8da19705dd92"/>
    <ds:schemaRef ds:uri="a9bc3ce5-04c1-48b3-b3d5-f5dcaacd5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Links>
    <vt:vector size="6" baseType="variant">
      <vt:variant>
        <vt:i4>3145849</vt:i4>
      </vt:variant>
      <vt:variant>
        <vt:i4>0</vt:i4>
      </vt:variant>
      <vt:variant>
        <vt:i4>0</vt:i4>
      </vt:variant>
      <vt:variant>
        <vt:i4>5</vt:i4>
      </vt:variant>
      <vt:variant>
        <vt:lpwstr>https://services.misti.gov.kh/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 Mola</dc:creator>
  <cp:keywords/>
  <dc:description/>
  <cp:lastModifiedBy>Leanne Devereux</cp:lastModifiedBy>
  <cp:revision>5</cp:revision>
  <cp:lastPrinted>2018-01-28T01:52:00Z</cp:lastPrinted>
  <dcterms:created xsi:type="dcterms:W3CDTF">2025-05-26T01:59:00Z</dcterms:created>
  <dcterms:modified xsi:type="dcterms:W3CDTF">2025-05-26T10:25:00Z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0x010100C9415B934760CF418CB3C260C73B5674</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